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23.10.2019, оставленным без изменения постановлениями Пятнадцатого арбитражного апелляционного суда от 13.06.2020 и Арбитражного суда Северо-Кавказского округа от 28.08.2020, завершена процедура реализации имущества должника, прекращены полномочия финансового управляющего ФИО4, должник освобождён от исполнения требований кредиторов, за исключением требований кредиторов, предусмотренных пунктом 5 статьи 213.28 Федерального закона от 26.10.2002 № 127-ФЗ «О несостоятельности (банкротстве)» (далее – Закон о банкротстве).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 в арбитражный суд Ростовской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Завершая процедуру реализации имущества должника,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213.28 Закона о банкротстве, исходил из выполнения всех мероприятий в рамках процедуры банкротства и отсутствия оснований для дальнейшего продления процедуры, признал наличие возможности применения в отношении должника правил об освобождении от исполнения обязательств в отсутствие признаков преднамеренного или фиктивного банкротства должника и недоказанности злоупотребления им своими правами. Суды апелляционной инстанции поддержал выводы суда первой инстанции, признав надлежащее уведомление ФИО2 о введении в отношении должника процедуры банкротства. Суд округа поддержал выводы судов первой и апелляционной инстанций.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Ассоциация Ведущих Арбитражных Управляющих "Достояние" (подробнее) АУ Кадькало И. В. (подробнее) Представитель Якимовской С.В. - Петрашис Ольга Владимировна (подробнее) УФНС России по РО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