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«Гамма» (далее – Общество) в лице акционера ФИО3 обратилось в Арбитражный суд Рязанской области с иском, уточненным в порядке статьи 49 Арбитражного процессуального кодекса Российской Федерации (далее – АПК РФ), к ФИО4, ФИО2 и ФИО1 о признании недействительным договора купли-продажи от 01.12.2015 и применении последствий его недействительности. Определением Арбитражного суда Рязанской области от 01.11.2017 заявление акционера Общества ФИО5 о присоединении к иску удовлетворено. К участию в деле в качестве третьих лиц, не заявляющих самостоятельных требований относительно предмета спора, привлечены Межрайонная инспекция Федеральной налоговой службы № 6 по Рязанской области, Управление Федеральной службы государственной регистрации, кадастра и картографии по Рязанской области. Решением Арбитражного суда Рязанской области от 28.10.2019, оставленным без изменения постановлением Двадцатого арбитражного апелляционного суда от 20.03.2020 и постановлением Арбитражного суда Центрального округа от 30.07.2020, требования удовлетворены: договор купли-продажи от 01.12.2015 признан недействительным; применены последствия недействительности сделки в виде обязания ответчиков в течение 15 дней с даты вступления решения в законную силу передать по акту приема-передачи недвижимое имущество Обществу; распределены судебные расходы. В кассационных жалобах, поданных в Верховный Суд Российской Федерации, заявители просят отменить состоявшиеся судебные акты, ссылаясь на существенное нарушение судами норм материального и процессуального права, направить дело на новое рассмотрение в суд первой инстанции. В обоснование доводов жалоб заявители указывают, что ФИО3 не имела права на оспаривание сделки в связи с добровольным прекращением участия в Обществе после принятия ее искового заявления к производству суда. При этом последующее приобретение статуса акционера в результате расторжения сделки по отчуждению акций ее право на оспаривание не восстанавливает. По мнению заявителей, ФИО5 с учетом принадлежности ей менее 1% акций Общества, не могла присоединиться к корпоративному иску ФИО3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Обществом (продавец) с одной стороны и ФИО4 (сын истицы), ФИО2 (акционер Общества) и ФИО1 (брат руководителя Общества на момент совершения сделки; акционер) (покупатели) с другой стороны, заключен договор купли-продажи от 01.12.2015, по условиям которого продавец обязуется передать в долевую собственность покупателям, а покупатели принять и оплатить в соответствии с условиями договора земельный участок общей площадью 26 556 кв. м, расположенный по адресу: &lt;...&gt; кадастровый (условный) номер 62:15:0050715:150, а также расположенные на нем объекты недвижимости. В соответствии с пунктом 1.1.1 договора в праве общей долевой собственности ФИО4 приобретает 55/100 долей, ФИО2 - 35/100 долей и ФИО1 - 10/100 долей. В соответствии с пунктом 2.1 договора стоимость продаваемых объектов недвижимости определена в размере 500 000 рублей, из которых ФИО4 оплачивает 275 000 рублей, ФИО2 - 175 000 рублей, а ФИО1 - 50 000 рублей. Согласно пунктам 2.2 и 2.3 договора оплата покупателями производится любым незапрещенным законом способом после передачи недвижимого имущества по акту в течение 5 дней. В соответствии с актом приема-передачи от 01.12.2015 продавец передал покупателям объекты недвижимости, право которых зарегистрировано в установленном законом порядке, что подтверждается выписками из Единого государственного реестра прав на недвижимое имущество и сделок с ним. ФИО3 на момент совершения оспариваемой сделки владела 6 359 привилегированными акциями и 23 167 обыкновенными акциями, составляющими 32,505% от общего количества ценных бумаг данного типа; ФИО5 с 27.10.2017 владеет 1 привилегированной акцией и 2 обыкновенными акциями, составляющими 0,000033% от общего количества ценных бумаг данного типа. Ссылаясь на то, что договор купли-продажи от 01.12.2015 заключен с нарушением порядка одобрения сделки с заинтересованностью, без разумной экономической цели, на заведомо невыгодных условиях, по кратно заниженной цене и в ущерб интересам юридического лица, Общество в лице акционеров обратилось в арбитражный суд с соответствующими требованиями. Исследовав и оценив по правилам статьи 71 АПК РФ представленные доказательства, приняв во внимание заключение, составленное по результатам судебной экспертизы, руководствуясь статьями 10 , 65.2 , 166 - 168 , 174 Гражданского кодекса Российской Федерации, статьями 81, 83, 84 Федерального закона от 26.12.1995 № 208-ФЗ «Об акционерных обществах», разъяснениями, изложенными в пункте 3 постановления Пленума Высшего Арбитражного Суда Российской Федерации от 16.05.2014 № 28 «О некоторых вопросах, связанных с оспариванием крупных сделок и сделок с заинтересованностью», пункте 93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удовлетворили требования, придя к обоснованным выводам о том, что сделка совершена на заведомо и существенно невыгодных для Общества условиях, поскольку имущество отчуждено по многократно (более чем в 50 раз) заниженной цене, в связи с чем юридическому лицу причинен ущерб, что для ответчиков должно было быть очевидным в момент заключения договора. Доводы кассационных жалоб, которые были предметом рассмотрения судов и получили надлежащую правовую оценку,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ФИО1 и ФИО2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ОАО "Гамма" (подробнее) ООО "Гамма" (подробнее) Иные лица: АО "Реестр" (подробнее) АО Рязанский филиал "Реестр" (подробнее) Межрайонная инспекция ФНС №6 по Рязанской области (подробнее) ООО "Водотеплосервис" (подробнее) ООО " Ронэкс" (подробнее) Судье Рязанского районного суда Рязанской области Л.М. Подкользиной (подробнее) Управление Росреестра по Рязанской области (подробнее) Управление Федеральной службы государственной регистрации, кадастра и картографии по Рязанской области (подробнее) Управление Федеральной службы государственно регистрации, кадастра и картографии по Рязанской области (Рязанский отдел (подробнее) Федеральное бюджетное учреждение Рязанская лаборатория судебной экспертизы Министерства юстиции Российской Федерации эксперту Кокеткиной И.В. (подробнее) Федеральное казенное учреждение "Исправительная колония №1 УФСИН по Рязанской области (подробнее) ФКУ " Исправительная колония №3 УФСИН по Рязанской области (подробнее) ФКУ "Исправительная колония №5 УФСИН по Рязанской области" (подробнее) ФКУ "Исправительная колония №6 УФСИН по Рязанской области"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