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30.04.2020, оставленным без изменения постановлением Четвертого арбитражного апелляционного суда от 30.06.2020, предприниматель привлечен к административной ответственности, ему назначено наказание в виде административного штрафа в размере 30 000 рублей с конфискацией никотинсодержащей продукции, являющейся предметом административного правонарушения. Постановлением Арбитражного суда Восточно-Сибирского округа от 16.09.2020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послужил выявленный административным органом факт реализации в магазине предпринимателя никотинсодержащей продукции в отсутствие товаросопроводительной документации, обеспечивающей прослеживаемость данной продукции, в том числе сведений об обязательном подтверждении соответствия реализуемого товара законодательству Российской Федерации о техническом регулировании, что создает риск причинения вреда жизни или здоровью граждан.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Оценив представленные доказательства, руководствуясь положениями Технического регламента Таможенного Союза 021/2011 «О безопасности пищевой продукции», Федерального закона от 02.01.2000 № 29-ФЗ «О качестве и безопасности пищевых продуктов», суды пришли к выводу о наличии в действиях предпринимателя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правонарушениях. Судами установлено, что процедура и срок давности привлечения к административной ответственности соблюдены. Назначено наказание в виде штрафа с конфискацией продукции, изъятой в ходе осмотра. Как установлено судами, данная продукция была предложена к продаже, использовалась при совершении противоправных действий и является предметом административного правонарушения. Приведенные в жалобе доводы, идентичные изложенным в обоснование позиции предпринимателя при рассмотрении дела, подробно исследованы судами и им дана соответствующая правовая оценка.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Федеральной службы по надзору в сфере защиты прав потребителей и благополучия человека по Республике Саха (подробнее) Управление Федеральной службы по надзору в сфере защиты прав потребителей и благополучия человека по Республике Саха (Якутия) (подробнее) Ответчики: ИП Поскачин Валерий Андреевич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