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«Сандимакс» удовлетворить. Предоставить акционерному обществу «Сандимакс»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АО "САНДИМАКС" (подробнее) Ответчики: ФГУП "ГЛАВНОЕ ВОЕННО-СТРОИТЕЛЬНОЕ УПРАВЛЕНИЕ №7"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