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Никитина Юлия Альбертовна (далее – предприниматель) обратилась в Арбитражный суд Омской области с заявлением к Управлению Федеральной службы государственной регистрации, кадастра и картографии по Омской области (далее – административный орган) о признании незаконным и отмене постановления от 16.08.2019 № 337-19 о привлечении к административной ответственности, предусмотренной статьей 7.1 Кодекса Российской Федерации об административных правонарушениях (далее – КоАП РФ). Решением Арбитражного суда Омской области от 07.10.2019, оставленным без изменения постановлением Восьмого арбитражного апелляционного суда от 03.12.2019, предпринимателю отказано в удовлетворении заявления. Арбитражный суд Западно-Сибирского округа постановлением от 21.04.2020 оставил без изменения решение суда первой инстанции и постановление суда апелляционной инстанции. Предприниматель обратилась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рассмотрение. Определением судьи Верховного Суда Российской Федерации Першутова А.Г. от 13.10.2020 кассационная жалоба предпринимателя вместе с делом передана для рассмотрения в судебном заседании Судебной коллегии по экономическим спорам Верховного Суда Российской Федерации. Изучив материалы дела, проверив в соответствии с положениями статьи 291.14 Арбитражного процессуального кодекса Российской Федерации законность обжалуемых судебных актов в пределах доводов, изложенных в кассационной жалобе, в отсутствие извещенных надлежащим образом о времени и месте судебного заседания представителей участвующих в деле лиц, судебная коллегия установила следующее. Постановлением административного органа от 16.08.2019 № 337-19 предприниматель привлечена к административной ответственности, предусмотренной статьей 7.1 КоАП РФ, с назначением наказания в виде административного штрафа в размере 100 000 рублей. 3 Не согласившись с указанным постановлением административного органа, предприниматель оспорила его в арбитражном суде. Рассматривая настоящий спор, признав доказанным факт самовольного занятия предпринимателем части земельного участка площадью 17 кв.м и использования его для размещения торгового павильона при отсутствии предусмотренного законодательством Российской Федерации права на этот земельный участок, суды первой и апелляционной инстанций пришли к выводу о наличии в действиях предпринимателя состава вмененного правонарушения и отказали предпринимателю в удовлетворении заявления. Суд округа согласился с указанными выводами и оставил без изменения решение суда первой инстанции и постановление суда апелляционной инстанции. При этом дело было рассмотрено судом округа согласно части 5.1 статьи 211 Арбитражного процессуального кодекса Российской Федерации (далее – АПК РФ) по правилам части 2 статьи 288.2 названного Кодекса. Однако постановление суда округа нельзя признать правомерным. В соответствии с частью 5.1 статьи 211 АПК РФ решение по делу об оспаривании решения административного органа о привлечении к административной ответственности, если за совершение административного правонарушения законом установлено административное наказание только в виде предупреждения и (или) в виде административного штрафа и размер назначенного административного штрафа не превышает для юридических лиц сто тысяч рублей, для индивидуальных предпринимателей пять тысяч рублей, может быть обжаловано в арбитражный суд апелляционной инстанции. Такое решение, если оно было предметом рассмотрения в арбитражном суде апелляционной инстанции, и постановление арбитражного суда апелляционной инстанции, принятое по данному делу, могут быть обжалованы в арбитражный суд кассационной инстанции по правилам, предусмотренным главой 35 настоящего Кодекса, и рассматриваются им с учетом особенностей, установленных статьей 288.2 настоящего Кодекса. В других случаях решения по делам об оспаривании решений административных органов о привлечении к административной ответственности обжалуются в порядке, установленном статьей 181 настоящего Кодекса. Как следует из материалов дела, в рассматриваемом случае оспариваемым постановлением административного органа о привлечении к административной ответственности предпринимателю назначено наказание в виде административного штрафа в размере 100 000 рублей. 4 Поскольку размер назначенного предпринимателю административного штрафа превышает 5 000 рублей, у суда округа отсутствовали основания для рассмотрения кассационной жалобы предпринимателя на решение суда первой инстанции и постановление суда апелляционной инстанции единолично без вызова сторон по правилам, предусмотренным главой 35 АПК РФ, с учетом особенностей, установленных статьей 288.2 названного Кодекса. Допущенные судом округа нарушения норм АПК РФ лишили предпринимателя права на участие в судебном заседании по рассмотрению кассационной жалобы на судебные акты судов первой и апелляционной инстанций, а также лишили ее права на рассмотрение указанной кассационной жалобы коллегиальным составом суда. Согласно правовой позиции Конституционного Суда Российской Федерации, изложенной в Определении от 15.02.2009 № 144-О-П, Всеобщая декларация прав человека (статьи 7, 8 и 10), Международный пакт о гражданских и политических правах (статья 14) и Конвенция о защите прав человека и основных свобод (статья 6) устанавливают, что все равны перед законом и судом и что каждый при определении его гражданских прав и обязанностей имеет право на справедливое и публичное разбирательство дела в разумный срок компетентным, независимым и беспристрастным судом, созданным на основании закона. По смыслу этих положений, как указал Конституционный Суд Российской Федерации в Постановлении от 16 марта 1998 года № 9-П, право каждого на судебную защиту посредством независимого и беспристрастного суда, компетенция которого установлена законом, означает, в частности, что рассмотрение дел должно осуществляться законно установленным, а не произвольно выбранным составом суда; соответственно, статья 47 (часть 1) Конституции Российской Федерации гарантирует, что никто не может быть лишен права на рассмотрение его дела в том суде и тем судьей, к подсудности которых оно отнесено законом. Учитывая что кассационная жалоба предпринимателя на решение суда первой инстанции и постановление суда апелляционной инстанции рассмотрена судом округа с нарушением установленного АПК РФ порядка рассмотрения дела арбитражным судом кассационной инстанции, Судебная коллегия Верховного Суда Российской Федерации считает, что постановление суда округа подлежит отмене на основании части 1 статьи 291.11 Арбитражного процессуального кодекса Российской Федерации, а дело – направлению на новое рассмотрение в суд кассационной инстанции. 5 Руководствуясь статьями 176, 291.11-291.15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Западно-Сибирского округа от 21.04.2020 по делу № А46-15393/2019 Арбитражного суда Омской области отменить. Дело направить на новое рассмотрение в Арбитражный суд Западно- Сибирского округа. Председательствующий судья А.Г. Першутов Судья М.К. Антонова Судья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