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09.01.2019, оставленным без изменения постановлением Четвертого арбитражного апелляционного суда от 12.04.2019, заявленные исковые требования удовлетворены. 2 Определением Арбитражного суда Иркутской области от 31.05.2019 произведена замена истца Готаидзе К.В. на правопреемника - Готаидзе Нугзара Герасимовича (далее - Готаидзе Н.Г.). Постановлением Арбитражного суда Восточно-Сибирского округа от 29.07.2019 решение суда первой и постановление суда апелляционной инстанций отменены, дело направлено на новое рассмотрение в Арбитражный суд Иркутской области. При новом рассмотрении дела решением суда первой инстанции от 24.12.2019, оставленным без изменения постановлениями Четвертого арбитражного апелляционного суда от 29.05.2020 и Арбитражного суда Восточно-Сибирского округа от 07.09.2020, заявленные исковые требования удовлетворены.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существенные нарушения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Готаидзе К.В. до признания ее несостоятельной (банкротом), на основании соглашения от 25.12.2013 № 62/74, заключенного с Министерством транспорта Иркутской области, осуществляла предпринимательскую деятельность по перевозке пассажиров и багажа автомобильным транспортом по маршрутам в межмуниципальном сообщении на территории Иркутской области. На основании соглашения от 30.12.2016 № 05-53-1410/16-11, заключенного с министерством, Готаидзе К.В. имеет право на получение из областного бюджета в 2017 году субсидии в целях финансового обеспечения (возмещения) 3 затрат получателя, связанных с оказанием услуг по пассажирским перевозкам для отдельных категорий граждан на автомобильном транспорте (кроме такси) межмуниципальных маршрутов регулярных перевозок в междугородном сообщении и муниципальных маршрутов регулярных перевозок в междугородном сообщении бесплатно. Основанием для обращения в арбитражный суд с настоящим иском послужил отказ министерства в возмещении заявленных финансовым управляющим Готаидзе К.В. расходов за период с мая по декабрь 2017 в 2018 году в связи с нарушением сроков предоставления комплекта документов. Исследовав и оценив представленные в материалы дела доказательства, руководствуясь положениями статей 15, 16, 393, 790 Гражданского кодекса Российской Федерации, Бюджетного кодекса Российской Федерации, Положением о предоставлении субсидий из областного бюджета в целях возмещения затрат в связи с оказанием услуг по пассажирским перевозкам для отдельных категорий граждан на автомобильном транспорте (кроме такси) межмуниципальных маршрутов регулярных перевозок в междугороднем сообщении, муниципальных маршрутов регулярных перевозок в междугороднем сообщении и внутреннем водном транспорте по местным маршрутам бесплатно, на железнодорожном транспорте в пригородном сообщении и внутреннем водном транспорте по пригородным маршрутам бесплатно (либо с оплатой в размере 50 процентов от стоимости), утвержденным постановлением Правительства Иркутской области от 25.12.2015 № 680-пп, суды пришли к выводу о наличии оснований для удовлетворения заявленных исковых требований. При этом судебные инстанции исходили из доказанности истцом факта осуществления Готаидзе К.В. регулярных перевозок пассажиров и багажа автомобильным транспортом по маршруту (маршрутам) в межмуниципальном сообщении на территории Иркутской области в спорный период, в связи с чем признали наличие у нее законных оснований для получения соответствующих субсидий из областного бюджета в целях возмещения затрат (недополученных доходов) ввиду оказания услуг по пассажирским перевозкам для отдельных категорий граждан на автомобильном транспорте. Доводы, изложенные в кассационной жалобе, являлись предметом рассмотрения судов, получили надлежащую правовую оценку и мотивированно отклонены. Приведенные в жалобе доводы основаны на ошибочном толковании норм права,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4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социального развития, опеки и попечительства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