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291.1 Арбитражного процессуального кодекса Российской Федерации постановления арбитражных судов округов, которыми не были отменены или изменены судебные акты, принятые в порядке упрощенного производства, не подлежат обжалованию в Судебную коллегию Верховного Суда Российской Федерации. Поскольку в рассматриваемом случае дело в судах первой и апелляционной инстанций рассмотрено в порядке упрощенного производства, а суд округа оставил без изменения судебные акты нижестоящих судов, указанные обстоятельства препятствуют рассмотрению настоящей жалобы в Верховном Суде Российской Федерации в порядке статей 291.1 - 291.15 Арбитражного процессуального кодекса Российской Федерации. Поэтому производство по кассационной жалобе подлежит прекращению применительно к пункту 1 части 1 статьи 150 Арбитражного процессуального кодекса Российской Федерации. Руководствуясь статьями 184 , 150 , 291.5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арбитражного управляющего ФИО1 прекратить. Судья Верховного Суда А.Г. ПершутовРоссийской Федерации Суд: Верховный Суд РФ (подробнее) Истцы: Управление Федеральной службы государственной регистрации, кадастра и картографии по Волгоградской области (подробнее) Ответчики: Арбитражный управляющий Дашкин Наиль Расимович (подробнее) Финансовый управляющий Дашкин Наиль Расимович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