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А40-303521/2019 и одновременно просит о приостановлении их исполнения.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Страховая компания «УРАЛСИБ Жизнь» в приостановлении исполнения решения Арбитражного суда города Москвы от 27.12.2019, постановления Девятого арбитражного апелляционного суда от 04.03.2020 и постановления Арбитражного суда Московского округа от 19.06.2020 по делу № А40-303521/2019. Судья Верховного Суда Российской Федерации О.Ю. Шилохвост Суд: Верховный Суд РФ (подробнее) Судьи дела: Шилохвост О.Ю.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