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Латыпова Елена Евгеньевна обратилась в суд с заявлением о признании недействительными сделками выплаты Кварацхелии Г.Т. дивидендов: в период с 15.06.2015 по 30.12.2015 за 2014 год в размере 30 189 000 рублей; в период с 12.01.2016 по 20.12.2016 за 2015 год в размере 31 787 560 рублей; в период с 10.01.2017 по 29.12.2017 за 2016 год в размере 7 178 370 рублей; применении последствий недействительности сделок. Определением Арбитражного суда Республики Татарстан от 14.10.2019 заявление удовлетворено частично, признаны недействительными сделки по перечислению должником в пользу Кварацхелии Г.Т. в период с 01.01.2017 по 29.12.2017 дивидендов за 2016 год в размере 7 138 370 рублей, применены последствия недействительности сделки в виде взыскания с Кварацхелии Г.Т. в пользу должника денежных средств в размере 7 138 370 рублей. В удовлетворении остальной части заявления отказано. Постановлением Одиннадцатого арбитражного апелляционного суда от 08.06.2020 отменено по безусловным основаниям определение суда первой инстанции от 14.10.2020, признаны недействительными сделки по перечислению должником в пользу Кварацхелии Г.Т. в период с 01.01.2017 по 29.12.2017 дивидендов за 2016 год в размере 7 178 370 рублей, применены последствия недействительности сделок в виде взыскания с Кварацхелии Г.Т. в 2 пользу должника денежных средств в размере 7 178 370 рублей, отказано в удовлетворении остальной части заявления. Постановлением Арбитражного суда Поволжского округа от 17.08.2020 отменено постановление апелляционного суда от 08.06.2020 в части отказа в удовлетворении заявления, в отменённой части обособленный спор направлен на новое рассмотрение в Одиннадцатый арбитражный апелляционный суд, в остальной части постановление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признания выплат недействительными сделками, принять по делу новый судебный акт об отказе в удовлетворении данных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выплат, совершённых в 2017 году,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 (далее – Закон о банкротстве), установив осведомлённость Кварацхелии Г.Т. о неудовлетворительном финансовом состоянии должника на момент совершения выплат в период с 01.01.2017 по 29.12.2017, исходил из совершения данных выплат с противоправной целью в период подозрительности при наличии признаков несостоятельности должника, следовательно, при отсутствии в соответствии с пунктом 2 статьи 29 Федерального закона от 08.02.1998 № 14-ФЗ «Об обществах с ограниченной ответственностью» оснований для их совершения и пришёл к выводу об обоснованности заявления в части, указав на следствие сделки – причинение вреда имущественным правам кредиторов должника, правомерно применив последствия недействительности. Направляя спор на новое рассмотрение в части выплат, совершённых в 2015 и 2016 годах, суд округа, согласившись с выводами апелляционного суда в части признания недействительными выплат в пользу Кварацхелии Г.Т. в 2017 году, и, руководствуясь положениями статьи 288 Арбитражного процессуального кодекса Российской Федерации, статьи 61.2 Закона о банкротстве, исходил из неполного исследования обстоятельств дела, которые 3 могут иметь существенное значение для разрешения спора в части выплат, совершённых в 2015 и 2016 годах, что привело к преждевременным выводам и вынесению необоснованных судебных актов. При новом рассмотрении необходимо надлежащим образом установить наличие или отсутствие признаков несостоятельности должника в 2015 и 2016 годах, дать мотивированную оценку доводам конкурсного управляющего должником.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в части выплат в 2015 и 2016 годах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Обжалуемые заявителем в рамках настоящей жалобы выводы судов апелляционной инстанции и округа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Кварацхелия Гоча Талиевичу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