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29.08.2019, постановление Тринадцатого арбитражного апелляционного суда от 28.11.2019 и постановление Арбитражного суда Северо-Западного округа от 23.06.2020 по делу № А56-53234/2017 восстановить. Судья Е.С. Корнелюк Суд: Верховный Суд РФ (подробнее) Истцы: АО Банк СОЮЗ (подробнее) Иные лица: АО СВЯЗНОЙ БАНК (подробнее) а/у Рыжов Андрей Сергеевич (подробнее) ГУ ОТДЕЛЕНИЕ ПЕНСИОННОГО ФОНДА РОССИЙСКОЙ ФЕДЕРАЦИИ ПО Санкт-ПетербургУ И ЛЕНИНГРАДСКОЙ ОБЛАСТИ (подробнее) ГУ Управление по вопросам миграции МВД России по СПб и ЛО (подробнее) ОАО "Первый Республиканский Банк" (подробнее) СРО Союз "Уральская АУ" (подробнее) ТСЖ представитель "Изумрудный Остров" Ефремова Ю.В. (подробнее) УГИБДД ГУВД по городу Санкт-Петербургу (подробнее) Судьи дела: Корнелюк Е.С. (судья) (подробнее) Последние документы по делу: Определение от 17 ноября 2020 г. по делу № А56-53234/2017 Определение от 23 сентября 2020 г. по делу № А56-53234/2017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