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23.07.2020,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ИП Бертонас Николай Антонасович (подробнее) Ответчики: Федеральная Антимонопольная служба по Хабаровскому краю (подробнее) Судьи дела: Антонова М.К. (судья) (подробнее) Последние документы по делу: Определение от 12 ноября 2020 г. по делу № А73-11847/2019 Определение от 5 октября 2020 г. по делу № А73-11847/2019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