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Республики Саха (Якутия)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«Логистик» 90 932 рублей 32 копеек неустойки по договору об организации перевозок грузов автомобильным транспортом от 01.07.2018 № 5, а также 35 000 рублей расходов на оплату услуг представителя и 2 400 рублей расходов за оформление доверенности. Решением Арбитражного суда Республики Саха (Якутия) от 17.12.2019 иск удовлетворен, а также частично взысканы судебные расходы на оплату услуг представителя в сумме 20 000 рублей, в удовлетворении заявления о взыскании судебных расходов в остальной части отказано. Определением Четвертого арбитражного апелляционного суда от 04.02.2020 апелляционная жалоба общества с ограниченной ответственностью «Логистик» оставлена без движения на основании статьи 263 Арбитражного процессуального кодекса Российской Федерации в связи с несоблюдением требований при ее подаче, установленных пунктами 2 и 3 части 4 статьи 260 АПК РФ . Определением Четвертого арбитражного апелляционного суда от 16.03.2020 апелляционная жалоба возвращена заявителю на основании пункта 5 части 1 статьи 264 Арбитражного процессуального кодекса Российской Федерации в связи с отказом в удовлетворении ходатайства о продлении срока оставления апелляционной жалобы без движения и не устранением обстоятельств, послуживших основанием для оставления жалобы без движения. Арбитражный суд Восточно-Сибирского округа постановлением от 15.07.2020 определение суда апелляционной инстанции оставил без изменения. Общество с ограниченной ответственностью «Логистик» обратилось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процессуального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Судом апелляционной инстанции установлено, что, обратившись с апелляционной жалобой на решение суда первой инстанции, заявитель нарушил требования, установленные пунктами 2 и 3 части 4 статьи 260 Арбитражного процессуального кодекса Российской Федерации (к жалобе не были приложены документ, подтверждающий уплату государственной пошлины, либо ходатайство о предоставлении отсрочки, рассрочки ее уплаты или об уменьшении размера государственной пошлины, а также документ, подтверждающий направление или вручение копии апелляционной жалобы истцу). Оценив представленные обществом документы и приведенные доводы, руководствуясь статьей 41 Арбитражного процессуального кодекса Российской Федерации, суд апелляционной инстанции пришел к выводу об отсутствии уважительных причин для продления срока оставления апелляционной жалобы без движения. Установив, что обстоятельства, послужившие основанием для оставления жалобы без движения, обществом не устранены, суд апелляционной инстанции возвратил апелляционную жалобу заявителю. Проверив законность вынесенного определения суда апелляционной инстанции, суд кассационной инстанции не усмотрел процессуальных нарушений и неправильного применения норм процессуального права, согласившись с выводом суда апелляционной инстанции о наличии оснований для возвращения апелляционной жалобы. Доводы жалобы выводы судов не опровергают, не подтверждают существенных нарушений норм процессуального права, повлиявших на исход рассмотрения ходатайства,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«Логистик»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Красноштанов Юрий Маркелович (подробнее) Ответчики: ООО "Логистик" (подробнее) Иные лица: Арбитражный суд Республики Саха (Якутия)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