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 КВАЛИТА МСК» (далее – общество) обратилось в Арбитражный суд города Москвы с заявлением к Московской таможне (далее – таможенный орган) о признании незаконным и отмене постановления от 12.12.2019 № 10129000-3087/2019 о привлечении к административной ответственности, предусмотренной статьей 16.21 Кодекса Российской Федерации об административных правонарушениях (далее – КоАП РФ). Решением Арбитражного суда города Москвы от 10.03.2020, оставленным без изменения постановлением Девятого арбитражного апелляционного суда от 11.06.2020, обществу отказано в удовлетворении заявления. Арбитражный суд Московского округа постановлением от 14.08.2020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изменить в части назначенного наказания в виде административного штрафа, заменив его на предупреждение, отменив оспариваемое постановление таможенного органа о назначении наказания в виде административного штрафа.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12.12.2019 № 10129000-3087/2019 общество привлечено к административной ответственности, предусмотренной статьей 16.21 КоАП РФ, с назначением наказания в виде административного штрафа в размере 1 746 198 рублей 46 копеек. Не согласившись с указанным постановлением таможенного органа, общество оспорило его в арбитражном суде.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вмененного административного правонарушения и признали правомерным оспариваемое постановление таможенного органа, отказав обществу в удовлетворении заявления. Обжалуя судебные акты в Верховный Суд Российской Федерации, общество приводит доводы о неправомерности назначенного ему наказания в виде административного штрафа в размере 1 746 198 рублей 46 копеек и необходимости применения статьи 4.1.1 КоАП РФ. Вместе с тем указанные доводы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наказанием подлежащим применению к обществу в соответствующем размере. Размер назначенного обществу административного штрафа соответствует установленной статьей 16.21 КоАП РФ санкции, расчет которого признан судами правомерным.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 суды не установили, также как не установили и обстоятельств, предусмотренных частью 2 статьи 3.4 КоАП РФ, позволяющих применить положения статьи 4.1.1 КоАП РФ и заменить назначенный административный штраф на предупреждение.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"АЛЬТА КВАЛИТА МСК" (подробнее) Ответчики: Московская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