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30.11.2017, оставленным без изменения постановлением Пятнадцатого арбитражного апелляционного суда от 23.01.2018, постановлением Арбитражного суда Дальневосточного округа от 10.04.2018, иск удовлетворен частично.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исполнительного производства. Согласно части 2 статьи 327 Арбитражного процессуального кодекса Российской Федерации приостановление и прекращение исполнительного производства производится арбитражным судом, выдавшим исполнительный лист, либо арбитражным судом по месту нахождения судебного пристава- исполнителя. Исполнительный лист по делу № А24-3463/2017 Верховным Судом Российской Федерации не выдавался. При названных обстоятельствах отсутствуют основания для удовлетворения указанного ходатайства. Руководствуясь статьями 184 и 327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закрытого акционерного общества «Корпорация «Профессионал» о приостановлении исполнительного производства по делу № А24-3463/2017 отказать. Судья Верховного Суда Российской Федерации А.Н.Маненков Суд: Верховный Суд РФ (подробнее) Истцы: Отдел по управлению муниципальным имуществом администрации Вилючинского городского округа (подробнее) Ответчики: ЗАО "Корпорация "Профессионал" (подробнее) Судьи дела: Маненков А.Н. (судья) Последние документы по делу: Определение от 9 ноября 2020 г. по делу № А24-3463/2017 Определение от 8 мая 2018 г. по делу № А24-3463/2017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