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27.12.2019, оставленным без изменения постановлением Двенадцатого арбитражного апелляционного суда от 24.03.2020 и постановлением Арбитражного суда Поволжского округа от 21.07.2020, в удовлетворении требования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21.09.2004 ФИО1 зарегистрирована в качестве индивидуального предпринимателя (далее - предприниматель), о чем в Единый государственный реестр индивидуальных предпринимателей внесена соответствующая запись. Налоговым органом предпринимателю за 2018 год начислены страховые взносы на обязательное пенсионное страхование в сумме 26 545 рублей и обязательное медицинское страхование в сумме 5 840 рублей. ФИО1 24.07.2019 направила в адрес инспекции заявление о перерасчете начисленных за 2018 год страховых взносов с учетом того, что с 27.02.2018 она прекратила предпринимательскую деятельность, что подтверждается распиской от 27.02.2018 в получении документов Межрайонной ИФНС России № 6 по Астраханской области. Инспекция письмом от 09.08.2019 № 12-19/13357@ сообщила предпринимателю об отказе в перерасчете страховых взносов за 2018 год на основании решения Межрайонной ИФНС России № 6 по Астраханской области об отказе в государственной регистрации прекращения ФИО1 деятельности в качестве индивидуального предпринимателя. Решением Арбитражного суда Астраханской области от 15.01.2019, оставленным без изменения постановлениями апелляционной инстанции от 26.03.2019 и суда округа от 01.08.2019 по делу № А06-7323/2018, предпринимателю отказано в удовлетворении заявления о признании недействительным решения инспекции об отказе в государственной регистрации прекращения деятельности в качестве индивидуального предпринимателя. Определением Верховного Суда Российской Федерации от 21.11.2019 в передаче кассационной жалобы предпринимателя для рассмотрения в судебном заседании Судебной коллегии по экономическим спорам Верховного Суда Российской Федерации отказано. Полагая, что отказ налогового органа в перерасчете страховых взносов является незаконным, нарушает права и интересы заявителя, Кууль Т.Л. обратилась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учитывая правовую позицию Конституционного Суда Российской Федерации, изложенную в определениях от 12.04.2005 № 164-О, от 06.11.2014 № 2528-О, Верховного Суда Российской Федерации, изложенную в Постановлении Президиума от 15.06.2004 № 2045/04, пришли к выводу о законности действий инспекции, с чем согласился суд округа. Судебные инстанции установили, что в 2018 году ФИО1 была зарегистрирована в качестве индивидуального предпринимателя и у нее имелась обязанность по уплате страховых взносов за 2018 год. При этом у налогового органа не имелось оснований для перерасчета размера подлежащих уплате за 2018 год страховых взносов в связи с неосуществлением ФИО1 деятельности при условии ее регистрации в качестве индивидуального предпринимателя.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Кууль Татьяна Леонидовна (подробнее) Ответчики: ФНС России Инспекция по Кировскому району г.Астрахани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