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в порядке статьи 42 Арбитражного процессуального кодекса Российской Федерации,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25.06.2020,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«Газпром межрегионгаз Уфа»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