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и ФИО1 обратились в суд с ходатайствами об исключении жилого дома и земельного участка из конкурсной массы. По результатам совместного рассмотрения указанных ходатайств определением Арбитражного суда Саратовской области от 06.06.2018 требование должника оставлено без удовлетворения, спорное имущество исключено из конкурсной массы по ходатайству ФИО1 Постановлением Двенадцатого арбитражного апелляционного суда от 23.07.2018, оставленным без изменения постановлением Арбитражного суда Поволжского округа от 03.10.2018, определение суда первой инстанции отменено в части удовлетворения требования ФИО1, принят новый судебный акт об отказе в исключении имущества из конкурсной массы должника. В кассационной жалобе, поданной в Верховный Суд Российской Федерации, ФИО1 просит отменить состоявшиеся по спору постановления судов апелляционной инстанции и округа, оставив в силе определение Арбитражного суда Саратовской области от 06.06.2018.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определение суда первой инстанции в части и оставляя ходатайство ФИО1 без удовлетворения, Двенадцатый арбитражный апелляционный суд, оценив представленные доказательства в соответствии с положениями статьи 71 Арбитражного процессуального кодекса Российской Федерации, руководствовался статьей 213.25 Федерального закона от 26.10.2002 № 127-ФЗ «О несостоятельности (банкротстве)», правовой позицией, содержащимися в постановлениях Президиума Высшего Арбитражного Суда Российской Федерации от 17.06.2014 № 2826/14 и от 10.06.2014 № 2404/14, и исходил из того, что в момент возбуждения дела о банкротстве должника ФИО1 не являлась собственником спорного имущества, в Едином государственном реестре прав на недвижимое имущество и сделок с ним за ФИО1 было зарегистрировано право залогодержателя. В связи с изложенным суд апелляционной инстанции не усмотрел оснований для исключения жилого дома и земельного участка из конкурсной массы должника по требованию ФИО1 С указанными выводами согласился окружной суд.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принятых исходя из конкретных обстоятельств спора.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ПАО ОО "Саратовский" Филиала №6318 ВТБ 24 (подробнее) ПАО Операционный оф. "Саратовский" Нижегор. филиала "РГС Банк" (подробнее) Иные лица: Администрация Энгельсского муниципального района (подробнее) АО КБ "ЛОКО-Банк" (подробнее) АО РНКО "Нарат" (подробнее) ГУ ОАСР УВМ МВД России (подробнее) Махалап Вадим Витальевич представитель Коновалова С.А. (подробнее) МРИ ФНС №19 по Саратовской области (подробнее) МРИ ФНС №19 по Сар. обл. (подробнее) МРИ ФНС №7 по Саратовской области (подробнее) НП "СРО АУ "ЛИГА" (подробнее) ОАО Баннк "Западный" (подробнее) ООО "ГАЗПРОМ МЕЖРЕГИОНГАЗ САРАТОВ" (подробнее) ООО "Фальцет" (подробнее) ООО "Этника" (подробнее) ПАО "МТС Банк" (подробнее) ПАО "Промсвязьбанк" (подробнее) ПАО "Росгосстрах банк" (подробнее) ПАО "Саратовэнерго" (подробнее) Представитель Корешковой Н.А. Крюкова Е.В. (подробнее) Судьи дела: Разумов И.В. (судья) Последние документы по делу: Определение от 2 ноября 2020 г. по делу № А57-24014/2016 Определение от 4 июня 2020 г. по делу № А57-24014/2016 Определение от 10 июня 2019 г. по делу № А57-24014/2016 Определение от 23 апреля 2019 г. по делу № А57-24014/2016 Определение от 30 января 2019 г. по делу № А57-24014/2016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