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27.12.2019, оставленным без изменения постановлениями Пятого арбитражного апелляционного суда от 17.03.2020 и Арбитражного суда Дальневосточного округа от 13.07.2020, в удовлетворении заявленного требования отказано. В кассационной жалобе кооператив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приказа от 11.09.2019 № 1982-пр проведена внеплановая выездная проверка предпринимателя на предмет соблюдения в процессе осуществления деятельности обязательных требований ветеринарного законодательства. По результатам лабораторных исследований проб молочной продукции, в том числе сметаны кооператива, установлено наличие сухого молока, которое согласно маркировке не заявлено в составе молочной продукции. Основанием для выдачи оспариваемого предписания явились выявленные при проверке нарушения требований пункта 66 главы 12 Технического регламента Таможенного союза ТР ТС 033/2013 «О безопасности молока и молочной продукции», утвержденного решением Совета Евразийской экономической комиссии от 09.10.2013 № 67 (далее – ТР ТС 033/2013), пункта 17 части 4.4 статьи 4 Технического регламента Таможенного союза ТР ТС 021/2011 «О безопасности пищевой продукции», утвержденного решением Комиссии Таможенного союза от 09.12.2011 № 880 (далее – ТР ТС 021/2011), выразившиеся в использовании кооперативом при производстве молочной продукции (сметены м.д.ж. 25% ГОСТ 31452-2012) сухого молока, не заявленного в составе данной продукции, что указывает на небезопасность такого товара.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Федерального закона от 27.12.2002 № 184-ФЗ «О техническом регулировании», ТР ТС 021/2011, ТР ТС 033/2013, суды пришли к выводу о законности оспариваемого предписания. Судебные инстанции исходили из того, что по результатам лабораторных исследований молочной продукции, проведенных федеральным государственным бюджетным учреждением «Приморская межобластная ветеринарная лаборатория» (далее - лаборатория) (протокол испытаний от 30.09.2019 № 2856/8370 ГЗ), выявлено сухое молоко, незаявленное кооперативом в составе продукта, чем нарушены требования технических регламентов. При этом суды не установили нарушений правил отбора проб и их исследования. Доводы кооператива о не привлечении к участию в деле в качестве третьего лица, не заявляющего самостоятельных требований относительно предмета спора, лаборатории, неосуществлении допроса специалиста ФИО2 не подтверждают существенных нарушений судами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заявителя. По существу доводы жалобы повторяют позицию кооператива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«Соколовский»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СПК "Соколовский" (подробнее) Ответчики: Управление Федеральной службы по ветеринарному и фитосанитарному надзору по Приморскому краю и Сахалинской области (подробнее) Иные лица: представитель СПК "Соколовский" А.Н. Жиров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