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«Севастопольский Морской банк» обратилось в Арбитражный суд Республики Крым с иском к автономной некоммерческой организации «Фонд защиты вкладчиков» о признании незаконным решения наблюдательного совета АНО «ФЗВ» от 13.07.2018 в части списания долга ФИО1 по кредитному договору от 01.02.2008 № 250108-КФ, заключенному с ОАО Банк «Морской». В порядке статьи 51 Арбитражного процессуального кодекса Российской Федерации дело рассмотрено при участии третьих лиц – ФИО1; украинского юридического лица – публичного акционерного общества «Банк Морской». Решением Арбитражного суда Республики Крым от 11.09.2019 в удовлетворении иска отказано. Постановлением Двадцать первого арбитражного апелляционного суда от 21.01.2020 решение суда отменено и иск удовлетворен. Арбитражный суд Центрального округа постановлением от 16.07.2020 постановление суда апелляционной инстанции оставил без изменения. Автономная некоммерческая организация «Фонд защиты вкладчиков» и Воронина Виктория Владиславовна обратились в Судебную коллегию по экономическим спорам Верховного Суда Российской Федерации с кассационными жалобами на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жалоб, изученным по материалам, приложенным к ним, не установлено. Признавая незаконным решение наблюдательного совета АНО «Фонд защиты вкладчиков» в части списания долга по кредитному договору, суд апелляционной инстанции руководствовался положениями Федерального конституционного закона от 21.03.2014 № 6-ФКЗ «О принятии в Российскую Федерацию Республики Крым и образовании в составе Российской Федерации новых субъектов – Республики Крым и города федерального значения Севастополя», Федерального закона от 02.04.2014 № 37-ФЗ «Об особенностях функционирования финансовой системы Республики Крым и города федерального значения Севастополя на переходный период», Федерального закона от 05.05.2014 № 124-ФЗ «О внесении изменений в Федеральный закон «О введении в действие части первой Гражданского кодекса Российской Федерации» и статью 1202 части третьей Гражданского кодекса Российской Федерации», Федерального закона от 30.12.2015 № 422-ФЗ «Об особенностях погашения и внесудебном урегулировании задолженности заемщиков, проживающих на территории Республики Крым или на территории города федерального значения Севастополя, и внесении изменений в Федеральный закон «О защите интересов физических лиц, имеющих вклады в банках и обособленных структурных подразделениях банков, зарегистрированных и (или) действующих на территории Республики Крым и на территории города федерального значения Севастополя», Закона Республики Крым от 30.11.2017 № 432-ЗРК/2017 «Об основаниях и порядке принятия решений о реструктуризации задолженности, списании долга или части долга заемщиков, имеющих место жительства на территории Республики Крым», принял во внимание обстоятельства, установленные апелляционным определением Верховного Суда Республики Крым от 11.10.2016 по делу № 33-2886/2016, и исходил из того, что на отношения, возникшие между АО «Севастопольский Морской Банк» (ранее – ОАО «Севастопольский Морской банк»), являющимся правопреемником ПАО «Банк «Морской» (ранее – ОАО «Банк «Морской»), зарегистрированного на территории города федерального значения Севастополя и местом нахождения которого являлась территория Республики Крым и города федерального значения Севастополя до 16.03.2014, и его должником Ворониной В.В. не распространяются положения нормативных актов, которыми предусмотрена возможность списания задолженности перед банком.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 жалоб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автономной некоммерческой организации «Фонд защиты вкладчиков» и ФИО1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"СЕВАСТОПОЛЬСКИЙ МОРСКОЙ БАНК" (подробнее) Ответчики: Автономная некоммерческая организация "Фонд защиты вкладчиков" (подробнее) Иные лица: АСЦО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