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«Сбербанк России» (далее – банк) обратилось в Арбитражный суд Краснодарского края с заявлением о признании открытого акционерного общества «Мега» (далее – должник) несостоятельным (банкротом). Впоследствии от банка поступило ходатайство о процессуальном правопреемстве с просьбой о замене его на общество «СБК-Ритейл». Определением суда первой инстанции от 02.11.2016 ходатайство банка о процессуальном правопреемстве в части перехода к обществу «СБК-Ритейл» залоговых прав и в части заявления о признании требований обеспеченными залогом имущества должника выделены в отдельное производство. В остальной части произведена процессуальная замена банка его правопреемником обществом «СБК-Ритейл». Признаны обоснованными и включены в третью очередь реестра требований кредиторов должника (далее – реестр) требования общества «СБК-Ритейл» в размере 1 795 996 100,94 руб. основного долга и отдельно 4 148 843,77 руб. финансовых санкций, в удовлетворении требований в остальной части отказано. В отношении должника введена процедура наблюдения, утверждена кандидатура временного управляющего должником. Постановлением суда апелляционной инстанции от 16.03.2017 указанное определение изменено в части размера установленного требования с изложением резолютивной части судебного акта в следующей редакции: 1 870 902 136,09 руб. включены в третью очередь реестра, в том числе 1 866 598 464,09 руб. основного долга и отдельно 4 303 672 руб. неустойки. В остальной части определение от 02.11.2016 оставлено без изменения. Постановлением суда округа от 05.06.2017 постановление от 16.03.2017 в части изменения определения от 02.11.2016 отменено, в данной части определение от 02.11.2016 оставлено в силе. В кассационных жалобах, поданных в Верховный Суд Российской Федерации, общество «Приват-Инвест» просит отменить принятые по обособленному спору судебные акты в связи с существенными нарушениями судами норм права; общество «СБК-Ритейл» выражает несогласие с постановлением суда округа, просит его отменить, оставив в силе судебный акт суда апелляционной инстанции. Изучив обжалуемые судебные акты, судья не находит оснований для их пересмотра в порядке кассационного производства Судебной коллегией Верховного Суда Российской Федерации. Судами установлено, что в рамках дела № А32-14860/2016 о банкротстве основного должника по договорам об открытии невозобновляемой кредитной линии – общества «Терминал «Мега» определением от 14.10.2016 введена процедура наблюдения. В связи с этим суд первой инстанции, с выводами которого согласился суд округа, правомерно определил состав и размер требований общества «СБК- Ритейл» к должнику, являющегося поручителем общества «Терминал «Мега», исходя из даты введения процедуры банкротства в отношении основного должника (пункт 51 постановления Пленума Высшего Арбитражного Суда Российской Федерации от 12.07.2012 № 42 «О некоторых вопросах разрешения споров, связанных с поручительством»). Довод общества «Приват-Инвест» об отсутствии оснований для возбуждения в отношении должника дела о несостоятельности (банкротстве) со ссылкой на непредставление обществом «СБК-Ритейл» исполнительного листа на принудительное исполнение решений третейского суда рассматривался судом округа и получил соответствующую оценку. В рассматриваемом случае общество «СБК-Ритейл» ссылалось на наличие требования к должнику, возникшего из договоров об открытии невозобновляемой кредитной линии и приобретенного у банка по договорам уступки (цессии). По смыслу пункта 1 статьи 819 Гражданского кодекса Российской Федерации одной из сторон кредитного соглашения (кредитором) является банк или иная кредитная организация. Следовательно, на требования, вытекающие из вышеназванных договоров, распространяется диспозиция нормы, содержащейся в абзаце 2 пункта 2 статьи 7 Федерального закона от 26.10.2002 № 127-ФЗ «О несостоятельности (банкротстве)». Приведенные в жалобах доводы не подтверждают нарушений судами норм права, влекущих отмену или изменение обжалуемых судебных актов на основании части 1 статьи 291.11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кассационных жалоб общества с ограниченной ответственностью «СБК-Ритейл» и акционерного общества «Приват-Инвест» для рассмотрения в судебном заседании Судебной коллегии по экономическим спорам Верховного Суда Российской Федерации отказать. Судья Д.В. Капкаев Суд: Верховный Суд РФ (подробнее) Истцы: АО "Новый регистратор" (подробнее) АО "Приват-Инвест" (подробнее) ИФНС России по городу Новороссийску (подробнее) ИФНС России по Краснодарскому краю, г. Краснодар (подробнее) НП "ОАУ "Авангард" (подробнее) ООО "СБК-РИТЕЙЛ" (подробнее) ООО "СКБ-Ритейл" (подробнее) ПАО "Сбербанк России " Краснодарское отделение №8619 (подробнее) ПАО "Сбербанк России" Юго-Западный банк Краснодарское отделение №8619 (подробнее) Управление Федеральной службы государственной регистрации, кадастра и картографии по Краснодарскому краю (подробнее) Ответчики: ОАО "Мега" (подробнее) Иные лица: Ермаков А.Н. - представитель собрания кредиторов (подробнее) Инспекция Федеральной налоговой службы России по городу Новороссийску (подробнее) Министерство экономики Краснодарского края (подробнее) НП "СРО АУ СЗ" (подробнее) ОАО Гапонова Т.А. - конкурсный управляющий "Мега" (подробнее) Союз "СРО АУ СЗ" (подробнее) УФНС России по Краснодарскому краю (подробнее) Судьи дела: Капкаев Д.В. (судья) Последние документы по делу: Определение от 26 октября 2020 г. по делу № А32-14857/2016 Определение от 24 октября 2018 г. по делу № А32-14857/2016 Определение от 17 октября 2018 г. по делу № А32-14857/2016 Определение от 3 октября 2017 г. по делу № А32-14857/2016 Показать все документы по этому делу Судебная практика по: По кредитам, по кредитным договорам, банки, банковский договор Судебная практика по применению норм ст. 819, 820, 821, 822, 823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