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«Донлом» в лице конкурсного управляющего ФИО1 (далее – общество) обратилось в Арбитражный суд Ростовской области с заявлением к Ростовской таможне (далее – таможенный орган) о признании незаконным и отмене постановления от 22.08.2019 № 10313000-1635/2019 о привлечении к административной ответственности, предусмотренной частью 5 статьи 15.25 Кодекса Российской Федерации об административных правонарушениях (далее – КоАП РФ). Решением Арбитражного суда Ростовской области от 16.01.2020, оставленным без изменения постановлением Пятнадцатого арбитражного апелляционного суда от 15.06.2020, обществу отказано в удовлетворении заявления. Арбитражный суд Северо-Кавказского округа постановлением от 25.08.2020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таможенного органа от 22.08.2019 № 10313000-1635/2019 общество привлечено к административной ответственности, предусмотренной частью 5 статьи 15.25 КоАП РФ, с назначением наказания в виде административного штрафа в размере 68 669 483 рублей 63 копеек. Не согласившись с указанным постановлением таможенного органа, общество оспорило его в арбитражном суде. Оценив представленные в материалы дела доказательства и установив, что общество не исполнило в установленный срок обязанность по возврату в Российскую Федерацию денежных средств, уплаченных нерезидентам за не ввезенные в Российскую Федерацию по внешнеторговому контракту от 21.03.2013 № 16/13-ВЭД и дополнительным соглашениям к нему, суды пришли к выводу о наличии в действиях общества состава административного правонарушения, ответственность за которое установлена частью 5 статьи 15.25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привлечение общества к административном ответственности, предусмотренной частью 5 статьи 15.25 КоАП РФ,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а также относительного того, что ФИО2 являлся уполномоченным лицом при заключении от имени общества дополнительного соглашения от 15.12.2016 № 4 к спорному контракту. Также суды указали, что введение в отношении общества процедуры банкротства и непередача руководством общества конкурсному управляющему документации, материальных и иных ценностей общества не освобождает общество от обязанности обеспечить возврат в Российскую Федерацию денежных средств, уплаченных нерезиденту за неоказанные услуги в срок, предусмотренный внешнеторговым контрактом от 21.03.2013 № 16/13-ВЭД и дополнительными соглашениями к нему. Оснований для применения в рассматриваемом случае положений статей 2.9 , 4.1 и 4.1.1 КоАП РФ суды не установили.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"ДонЛом" (подробнее) ООО "ДОНЛОМ" в лице конкурсного управляющего Орлова Александра Владимировича (подробнее) Ответчики: Ростовская таможня (подробнее) Иные лица: ООО КУ "ДОНЛОМ" Орлов А.В.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