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«Спецавтохозяйство» обратилось в Арбитражный суд Тульской области с иском о взыскании с публичного акционерного общества «Сбербанк России» в лице Тульского отделения № 8604 3 051 303 рублей 01 копейки. К участию в деле в качестве третьего лица, не заявляющего самостоятельных требований относительно предмета спора, привлечено АКБ «Банк Москвы» (ОАО). Определением Арбитражного суда Тульской области от 01.09.2016 производство по делу прекращено в связи с отказом истца от иска и его принятия судом. АО «Спецавтохозяйство» обратилось в Арбитражный суд Тульской области с заявлением о пересмотре определения суда первой инстанции по вновь открывшимся обстоятельствам. Определением Арбитражного суда Тульской области от 12.11.2019 в удовлетворении заявления отказано. Постановлением Двадцатого арбитражного апелляционного суда от 23.01.2020 определение суда первой инстанции оставлено без изменения. Арбитражный суд Центрального округа постановлением от 23.07.2020 указанные судебные акты оставил без изменения. Акционерное общество «Спецавтохозяйство» обратилось в Судебную коллегию по экономическим спорам Верховного Суда Российской Федерации с кассационной жалобой на судебные акты об отказе в удовлетворении заявления о пересмотре судебного акта по вновь открывшимся обстоятельствам,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Согласно части 1 статьи 311 АПК РФ основаниями пересмотра судебных актов по новым или вновь открывшимся обстоятельствам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указанные в части 3 настоящей статьи, возникшие после принятия судебного акта, но имеющие существенное значение для правильного разрешения дела. Пленум Высшего Арбитражного Суда Российской Федерации в пунктах 4 и 5 постановления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разъяснил, что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В обоснование заявления о пересмотре вступившего в законную силу определения суда о прекращении производства по делу общество сослалось на исследование судом в рамках рассмотрения иного дела № А68-6385/2017 доказательств, свидетельствующих, по его мнению, о виновных действиях банка.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 310 , 311 Арбитражного процессуального кодекса Российской Федерации, суды пришли к выводу о том, что обстоятельство, на которое ссылается заявитель, не может быть признано вновь открывшимся обстоятельством и не является основанием для пересмотра судебного акта по правилам, предусмотренным главой 37 АПК РФ, поскольку в настоящем деле истец отказался от иска, исключительных обстоятельств, которые могли бы являться препятствием для принятия судом отказа от иска, судом установлено не было и истцом в качестве вновь открывшихся обстоятельств в заявлении о пересмотре судебного акта не приведено. Доводы жалобы выводы судов не опровергают, не подтверждают существенных нарушений норм права, повлиявших на исход дела, и не являются основанием для пересмотра судебных актов в кассационном порядке. С учетом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«Спецавтохозяйство»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"Спецавтохозяйство" (подробнее) Ответчики: ПАО "Сбербанк России" Тульское отделение №8604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