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Королев О.Ю.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Королевым О.Ю.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Королева Олега Юрьевича удовлетворить. Срок подачи кассационной жалобы на постановление Девятого арбитражного апелляционного суда от 12.09.2019 и постановление Арбитражного суда Московского округа от 23.07.2020 по делу № А40-27281/2019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