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обратился в Арбитражный суд Иркутской области с иском, измененным в порядке статьи 49 Арбитражного процессуального кодекса Российской Федерации (далее – АПК РФ), к обществу с ограниченной ответственностью «Тельмамская ГЭС» (далее – ООО «Тельмамская ГЭС») о взыскании 88 459 рублей 28 копеек упущенной выгоды. Определением Арбитражного суда Красноярского края от 14.09.2017 наименование ответчика ООО «Тельмамская ГЭС» изменено на общество с ограниченной ответственностью «Евросибэнерго-Гидрогенерация» (далее – Компания). Решением Арбитражного суда Иркутской области от 17.10.2018, оставленным без изменения постановлением Четвертого арбитражного апелляционного суда от 21.09.2018, в удовлетворении требований отказано. Постановлением Арбитражного суда Восточно-Сибирского округа от 14.02.2019 решение суда первой инстанции от 17.10.2018 и постановление суда апелляционной инстанции от 21.09.2018 отменены, дело направлено на новое рассмотрение в Арбитражный суд Иркутской области. В кассационной жалобе, поданной в Верховный Суд Российской Федерации, заявитель просит отменить постановление суда округа, оставив в силе решение первой и постановление апелляционной инстанций, ссылаясь на существенное нарушение норм материального и процессуального права. В обоснование доводов жалобы заявитель указывает на неправильное толкование судом округа статей 84.2, 84.3 Федерального закона от 26.12.1995 № 208-ФЗ «Об акционерных обществах» (далее – Закон № 208). По мнению Компании, ее действия не привели к образованию у истца упущенной выгоды в связи с продажей части ценных бумаг.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оценив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ФИО1 являлся акционером публичного акционерного общества «Иркутскэнерго» (далее – Общество); согласно выписке об остатках и оборотах ценных бумаг по счету дело за период с 06.05.2014 по 12.07.2016 он 08.05.2014 приобрел 35 700 акций хозяйствующего субъекта. ООО «Тельмамская ГЭС» 13.05.2016 приобрело 40,007% акций Общества, в результате чего совместно с аффилированным лицом - АО «Евросибэнерго» - приобрело более 90% акций хозяйствующего субъекта. Указанная корпоративная информация о совершении эмитентом сделки 16.05.2016 размещена путем опубликования сведений в сети Интернет на сайте Центра раскрытия корпоративной информации. ФИО1, узнав о приобретении ответчиком указанных выше ценных бумаг, сославшись на обязанность ООО «Тельмамская ГЭС» направить в Общество публичную оферту другим акционерам (миноритарным акционерам) о приобретении у них ценных бумаг на основании пункта 1 статьи 84.2 Закона № 208-ФЗ, обратился к ответчику с требованием о выкупе принадлежащих ему обыкновенных акций (23.08.2016), а также с жалобами в Центральный Банк Российской Федерации и Генеральную Прокуратуру Российской Федерации (29.06.2016) на бездействие, выразившееся в ненаправлении обязательного предложения. Не получив в течение длительного времени публичную оферту ООО «Тельмамская ГЭС» о приобретении акций, ФИО1 продал 07.04.2017 обыкновенные акции Общества в количестве 5 000 на организованных торгах ПАО «Московская биржа» по цене 21 рубль 40 копеек за акцию. Обязательное предложение о приобретении эмиссионных ценных бумаг направлено ООО «Тельмамская ГЭС» в Общество 08.06.2017 по цене 17 рублей 42 копейки. Обращаясь в суд с настоящими требованиями, истец указал на то, что в результате неисполнения ответчиком возложенной на него пунктом 1 статьи 84.2 Закона № 208-ФЗ обязанности по направлению обязательного предложения о выкупе ценных бумаг по установленной законом цене (цене приобретения ответчиком акций в размере 36 рублей 45 копеек) был вынужден продать 07.04.2017 принадлежавшие ему ценные бумаги в количестве 5 000 штук по цене 21 рубль 40 копеек, вследствие чего истцу причинены убытки в сумме ценовой разницы за каждую акцию. Отказывая в удовлетворении требований, суды первой и апелляционной инстанций исходили из недоказанности наличия у истца убытков, причиненных вследствие ненаправления обязательного предложения в установленный законом срок, поскольку истец реализовал принадлежавшие ему акции по цене 21 рубль 40 копеек, которая выше средневзвешенной цены (17 рублей 42 копеек), определенной по результатам организованных торгов ПАО Московская биржа. Суды, установив факт дополнительного приобретения ФИО1 1 926 600 акций Общества после раскрытия информации о приобретении ответчиком крупного пакета акций, приняв во внимание конституционно-правовой смысл механизма обязательного предложения, пришли к выводу, что истец не имел намерения выйти из Общества вследствие изменения корпоративной структуры, что не соответствует цели статьи 84.2 Закона № 208-ФЗ.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решение суда первой инстанции и постановление суда апелляционной инстанции, направив дело на новое рассмотрение, констатировав, что содержащиеся в обжалуемых актах выводы, сделаны без установления и соответствующей правовой оценки обстоятельств, имеющих существенное значение для правильного рассмотрения спора. При этом кассационная инстанция указала, что в случае соблюдения ответчиком установленного законом срока направления публичной оферты о выкупе цена выкупаемых акций подлежала определению с учетом положений абзаца 3 пункта 4 статьи 84.2 Закона № 208-ФЗ, то есть не могла быть ниже наибольшей цены, по которой эти акции покупались на торгах. С учетом действующего правового регулирования порядка выкупа акций миноритарных акционеров и определения цены ценных бумаг, приобретаемых на основании обязательного предложения (статья 84.2 Закона № 208-ФЗ), при определении размера убытков, причиненных истцу ненадлежащим исполнением ответчиком обязательства по выкупу акций, судам следовало установить выкупную цену акций Общества, по которой подлежало направлению ответчиком обязательное предложение при соблюдении установленного законом срока по его направлению, соотнести эту выкупную цену акций с фактической ценой, по которой акции были отчуждены не посредством принятия обязательного предложения об их выкупе, а на открытых торгах. Обжалуемое постановление принято в пределах полномочий, предусмотренных статьями 286 , 287 АПК РФ .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«Евросибэнерго-Гидрогенерация»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Ответчики: ООО "Тельмамская ГЭС" (подробнее) Иные лица: Геленжикский городской суд Краснодарского края (подробнее) Последние документы по делу: Определение от 20 октября 2020 г. по делу № А19-9378/2017 Определение от 26 августа 2020 г. по делу № А19-9378/2017 Определение от 15 мая 2019 г. по делу № А19-9378/2017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