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2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102, 184, 291.3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«Чебоксарский завод промышленного литья» (ООО «Промтрактор-Промлит») удовлетворить. Предоставить обществу с ограниченной ответственностью «Чебоксарский завод промышленного литья» (ООО «Промтрактор-Промлит»)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Свердловской области от 27.11.2019 по делу № А60-33764/2019, постановление Семнадцатого арбитражного апелляционного суда от 12.03.2020 и постановление Арбитражного суда Уральского округа от 14.08.2020 по тому же делу.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