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решение Арбитражного суда Саратовской области от 03.07.2019 и постановление Арбитражного суда Поволжского округа от 08.11.2019 по делу № А57-26100/2018. Определением от 30.09.2020 кассационная жалоба передана для рассмотрения в судебном заседании Судебной коллегии по экономическим спорам Верховного Суда Российской Федерации. Дело назначено к рассмотрению в судебном заседании на 22 октября 2020 года в 11 часов 00 минут. Предпринимателем 15.10.2020 подано ходатайство об участии в судебном заседании путем использования систем видеоконференц-связи при содействии Арбитражного суда Саратовской области.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Согласно пункту 25 постановления Пленума Высшего Арбитражного суда Российской Федерации от 17.02.2011 № 12 (ред. от 27.06.2017) «О некоторых 2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разрешении вопроса о том, в какой срок может быть подано ходатайство об участии в судебном заседании путем использования систем видеоконференц-связи, судам следует исходить из того, что на основании части 4 статьи 159 Арбитражного процессуального кодекса Российской Федерации такое ходатайство подается в суд первой инстанции до назначения дела к судебному разбирательству, в том числе одновременно с подачей искового заявления или направлением отзыва на исковое заявление. Если ходатайство об участии в судебном заседании путем использования систем видеоконференц-связи подано после размещения на официальном сайте арбитражного суда в сети Интернет определения о назначении дела к судебному разбирательству, суд рассматривает это ходатайство по правилам части 5 статьи 159 Арбитражного процессуального кодекса Российской Федерации. Согласно части 5 статьи 159 Арбитражного процессуального кодекса Российской Федерации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 Из содержания заявленного предпринимателем ходатайства не усматривается, что имелись объективные причины, воспрепятствовавшие его подаче в Верховный Суд Российской Федерации в разумный срок.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Джуликяна Армена Айковича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видеоконференц-связи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