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17.09.2019 взыскано 115 890 рублей 75 копеек неустойки, 219 379 рублей 50 копеек предварительной оплаты, 7 293 рубля 62 копейки процентов за пользование чужими денежными средствами, 310 500 рублей убытков. Постановлением Седьмого арбитражного апелляционного суда от 31.12.2019 решение изменено: взыскано 106 332 рубля 75 копеек неустойки, 219 375 рублей задолженности, 7 293 рубля 47 копеек процентов за пользование чужими денежными средствами, 310 500 рублей убытков. Постановлением Арбитражного суда Западно-Сибирского округа от 08.06.2020 постановление апелляционного суда изменено: взыскано 106 332 рубля 75 копеек неустойки, 219 375 рублей задолженности, 3 260 рублей 57 копеек процентов за пользование чужими денежными средствами, 204 167 рублей 25 копеек убытков. В кассационной жалобе общество «Алтайский бекон» просит об отмене судебных актов в части взыскания неустойки и убытков как незаконных, ссылаясь на отсутствие просрочки поставки и неосновательное изменение окружным судом состава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взыскал неустойку за период действия поставочного обязательства до получения ответчиком письма о возврате денежных средств. Убытки взысканы в пределах заявленной суммы.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«Алтайский бекон»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"Новгородпродукт" (подробнее) Ответчики: ООО "Алтайский бекон"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