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«Центр налоговой помощи» обратилось в Арбитражный суд Тюменской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«Аркадия» 2 140 486 рублей задолженности по договору об оказании консультационных услуг от 24.01.2018 № 1801-1/27 (в редакции дополнительного соглашения от 01.11.2018 № 2), 108 965 рублей 09 копеек процентов за пользование чужими денежными средствами, 664 129 рублей 20 копеек пени за несоблюдение сроков оплаты. Решением Арбитражного суда Тюменской области от 05.12.2019 в удовлетворении иска отказано. Постановлением Восьмого арбитражного апелляционного суда от 10.03.2020 решение суда первой инстанции отменено. Иск удовлетворен в части взыскания 2 140 486 рублей задолженности и 664 129 рублей 20 копеек неустойки. В части требования о взыскании процентов за пользование чужими денежными средствами производство по делу прекращено в связи с отказом от иска в указанной части и его принятия судом. Арбитражный суд Западно-Сибирского округа постановлением от 18.06.2020 постановление суда апелляционной инстанции оставил без изменения. Общество с ограниченной ответственностью «Аркадия»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в том числе условия заключенных сторонами договора и дополнительных соглашений к нему, признав доказанным факт оказания истцом услуг ответчику и отсутствие доказательств оплаты оказанных услуг, руководствуясь положениями статей 421 , 424 , 779 Гражданского кодекса Российской Федерации, суд апелляционной инстанции сделал вывод об обоснованности иска.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судом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«Аркадия»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"Центр налоговой помощи" (подробнее) Ответчики: ООО "Аркадия" (подробнее) Иные лица: 8 ААС (подробнее) Арбитражный суд Западно-Сибирского округа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