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29.05.2020,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службы по регулированию алкогольного рынка в лице Межрегионального управления Федеральной службы по регулированию алкогольного рынка по Южному Федеральному округу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Д.В. Тютин Суд: Верховный Суд РФ (подробнее) Истцы: Межрегиональное Управление Федеральной службы по регулированию алкогольного рынка по Южному федеральному окгуру (подробнее) Межрегиональное управление федеральной службы по регулированию алкогольного рынка по южному федеральному округу (подробнее) Ответчики: ОАО "Понежукайский пищекомбинат"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