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Приморского края (далее - администрация) обратилась в Арбитражный суд Приморского края с иском к Краевому государственному унитарному предприятию по эксплуатации недвижимости Приморского края «Госнедвижимость» (далее - предприятие), обществу с ограниченной ответственностью «Продукт-Сервис» (далее - компания) о признании недействительными торгов по продаже объекта недвижимости - нежилых помещений общей площадью 1284,5 кв. м в пристройке к зданию (литер А), расположенного по адресу: &lt;...&gt;, в том числе: подвала - цокольный этаж (пп. 38 - 40) - 98,1 кв. м, междуэтажного помещения (пп. 1 - 4) - 33,4 кв. м, 1-ого этажа цокольного этажа (пп. 33 - 41, 41а, 42, 45-63) 691,7 кв. м, нежилых помещений 1-й - 2-го этажа (пп. 55 - 65, 67, 68) - 461,3 кв. м (далее - спорные помещения); о признании недействительным договора купли-продажи от 25.11.2004, заключенного по результатам торгов с компанией в отношении указанного имущества.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«Консорциум», Управление Федеральной службы государственной регистрации, кадастра и картографии по Приморскому краю, общество с ограниченной ответственностью «Аверс» (далее – общество). Решением Арбитражного суда Приморского края от 28.06.2010, оставленным без изменения постановлением Пятого арбитражного апелляционного суда от 27.08.2010, в удовлетворении исковых требований отказано. Исполняющий обязанности прокурора Приморского края обратился в Арбитражный суд Приморского края с заявлением о пересмотре по вновь открывшимся обстоятельствам вступившего в законную силу решения Арбитражного суда Приморского края от 28.06.2010 и с заявлением о вступлении в дело Прокуратуры Приморского края в целях обеспечения законности в порядке статьи 52 Арбитражного процессуального кодекса Российской Федерации. Заявление Прокуратуры Приморского края о вступлении в дело, о пересмотре по вновь открывшимся обстоятельствам вступившего в законную силу решения Арбитражного суда Приморского края от 28.06.2010 удовлетворено, решением суда от 14.05.2018 решение суда от 28.06.2010 отменено. Определениями суда первой инстанции от 26.06.2018, от 12.12.2018 к участию в деле в качестве третьих лиц, не заявляющих самостоятельных требований относительно предмета спора, привлечены: ФИО1, ФИО2, ФИО3, общество с ограниченной ответственностью «Дальневосточный дилер», общество с ограниченной ответственностью «Контакт», общество с ограниченной ответственностью «Сервис-Плюс», индивидуальный предприниматель ФИО4. Решением Арбитражного суда Приморского края от 09.12.2019, оставленным без изменения постановлением Пятого арбитражного апелляционного суда от 07.02.2020 и постановлением Арбитражного суда Дальневосточного округа от 05.06.2020, производство по делу в части требований, предъявленных к компании, прекращено; признаны недействительными (ничтожными) торги от 25.11.2004 и договор купли-продажи от 25.11.2004, заключенный между предприятием и компанией.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Приморского края.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обстоятельства, установленные вступившим в законную силу приговором Приморского краевого суда от 05.12.2016, констатировав, что оспариваемые торги фактически не проводились, а были инсценированы с целью придания легитимности незаконным действиям, руководствуясь статьями 10 , 166 , 167 , 168 , 449 Гражданского кодекса Российской Федерации, пришли к выводу о наличии оснований для признания торгов и заключенного по их итогам договора недействительными, с чем впоследствии согласился суд округа. Доводы заявителя были предметом рассмотрения судов и получили соответствующую правовую оценку.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«Аверс»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ПРИМОРСКОГО КРАЯ (подробнее) Ответчики: КГУП Госнедвижимость (подробнее) ООО "Продукт - Сервис" (подробнее) Иные лица: ИП Манахов Александр Николаевич (подробнее) ИФНС по Фрунзенскому району г.Владивостока (подробнее) Общество с ограниченной ответственностью "Контракт" (подробнее) ООО "Аверс" (подробнее) ООО "Дальневосточный Дилер" (подробнее) ООО "Консорциум" (подробнее) ООО "Сервис-Плюс" (подробнее) Правительство Приморского края (подробнее) Прокуратура Приморского края (подробнее) Пятый арбитражный апелляционный суд (подробнее) Управление Федеральной службы государственной регистрации геодезии и картографии по ПК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