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15.10.2019, оставленным без изменения постановлением Первого арбитражного апелляционного суда от 06.12.2019, в удовлетворении заявленного требования отказано. Постановлением Арбитражного суда Волго-Вятского округа от 11.06.2020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административный орган вменяет обществу несоблюдение обязательных требований к процедуре хранения лекарственных препаратов.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12.04.2010 № 61-ФЗ «Об обращении лекарственных средств», Правил хранения лекарственных средств, утвержденных приказом Минздравсоцразвития Российской Федерации от 23.08.2010 № 706н, Правил надлежащей практики хранения и перевозки лекарственных препаратов для медицинского применения, утвержденных приказом Министерства здравоохранения Российской Федерации от 31.08.2016 № 646н, Правил надлежащей аптечной практики лекарственных препаратов для медицинского применения, утвержденных приказом Министерства здравоохранения Российской Федерации от 31.08.2016 № 647н, суды пришли к выводу о наличии в действиях общества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правонарушениях. Вина общества состоит в том, что им не были приняты все необходимые и достаточные меры для надлежащего исполнения обязательных требований. Нарушений процедуры проведения проверки не выявлено. Невменение административным органом обществу квалифицирующего признака (угроза причинения жизни и вреда здоровью) не свидетельствует о его отсутствии. При этом исходя из принципа недопустимости ухудшения положения лица, привлеченного к ответственности, суд не вправе назначить наказание более строгое по сравнению с наказанием, назначенным постановлением административного органа. При таких обстоятельствах удовлетворение кассационной жалобы общества привело бы к необоснованному отказу в привлечении правонарушителя к административной ответственности и нарушению принципа неотвратимости наказания.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"Максавит-НН" (подробнее) Ответчики: Территориальный орган Федеральной службы по надзору в сфере здравоохранения по 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