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«Дорога» (далее – Общество) обратилось в Арбитражный суд города Москвы с иском к закрытому акционерному обществу «Регистроникс» (далее – Компания), акционерному обществу «Сити Инвест Банк» (далее – Банк) и ФИО3 о признании недействительным договора кредитования от 10.03.2017 № 683 К/2017, распоряжения на зачисление денежных средств со счета Банка на счет Компании и распоряжения на списание денежных средств со счета Компании на счета третьих лиц. Решением Арбитражного суда города Москвы от 09.04.2018, оставленным без изменения постановлением Девятого арбитражного апелляционного суда от 27.06.2018 и постановлением Арбитражного суда Московского округа от 08.11.2018, в удовлетворении иска отказано. В кассационных жалобах, поданных в Верховный Суд Российской Федерации, заявители просят отменить состоявшиеся судебные акты, направив дело на новое рассмотрение, ссылаясь на существенное нарушение судами норм материального и процессуального права. В обоснование доводов жалоб заявители ссылаются на то, что суд не рассмотрел заявление Общества о дополнении исковых требований; ошибочно применил правила о преюдиции; не оценил доводы о наличии судебных споров в отношении генерального директора об отсутствии полномочий действовать от имени Компании; нарушил процессуальные права истца и Компании, неправильно распределив бремя доказывания по делу.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Банком (займодавец) и Компанией (заемщик) 10.03.2017 заключен договора кредитования № 683 К/2017 (далее – договор), по условиям которого Банк предоставил Компании кредит в размере 10 000 000 рублей. Договор от лица заемщика подписан генеральным директором ФИО3, сведения о которой содержались в Едином государственном реестре юридических лиц (далее – ЕГРЮЛ) на дату заключения соглашения. Поскольку по состоянию на 20.03.2017 заемщик не исполнил требования договора по возврату денежных средств, Банк обратился в Арбитражный суд города Москвы с заявлением о признании Компании несостоятельной (банкротом). Полагая, что действия ФИО3 как генерального директора Компании не были добросовестными, а действия Банка по выдаче кредита без получения соответствующего корпоративного одобрения осмотрительными, истец обратился в арбитражный суд с вышеуказанными требованиями. Исследовав и оценив по правилам статьи 71 АПК РФ представленные доказательства, руководствуясь статьями статей 51 , 166 , 168 , 174 , 309 , 310 , 421 , 431 , 819 Гражданского кодекса Российской Федерации суды правомерно отказали в удовлетворении требований. Судебными инстанциями было принято во внимание, что договор от имени заемщика подписан уполномоченным на дату его подписания лицом, что установлено вступившим в законную силу определением Арбитражного суда города Москвы от 05.12.2017 по делу о несостоятельности (банкротстве) Компании № А40-131171/2017. Банк при заключении договора проявил осмотрительность и проверил полномочия ФИО3 доступным ему способом - через запрос данных из ЕГРЮЛ, а распоряжение предоставленными денежными средствами было осуществлено в интересах Компании. В случае несогласия с произведенными платежами заинтересованное лицо имеет право оспорить их в судебном порядке.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закрытого акционерного общества «Регистроникс» и закрытого акционерного общества «Дорога»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ЗАО "Дорога" (подробнее) Ответчики: АО "СИТИ ИНВЕСТ БАНК" (подробнее) ЗАО "Регистроникс" (подробнее) Последние документы по делу: Определение от 28 сентября 2020 г. по делу № А40-185152/2017 Определение от 11 марта 2019 г. по делу № А40-185152/2017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