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18.12.2019 заявленное требование удовлетворено. Постановлением Четвертого арбитражного апелляционного суда от 02.03.2020 решение суда первой инстанции отменено, в удовлетворении заявленного требования отказано. Постановлением Арбитражного суда Восточно-Сибирского округа от 11.06.2020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заявленные требования удовлетворить.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установленного порядка технологического присоединения к электрическим сетям. Частью 1 статьи 9.21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Оценив представленные доказательства, с учетом оснований отказа общества в заключении договора (однократность присоединения энергопринимающих устройств СНТ «Экспериментальный»), руководствуясь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электросетевым организациям и иным лицам, к электрическим сетям, утвержденных Постановлением Правительства Российской Федерации от 27.12.2004 № 861, суды пришли к выводу о наличии в действиях общества состава правонарушения, ответственность за совершение которого предусмотрена части 1 статьи 9.21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суды не установили. Доводы жалобы получили исчерпывающую правовую оценку в обжалуемых судебных актах, в том числе, исходя из оснований отказа в заключении договора, и присутствия при составлении протокола и рассмотрении дела об административном правонарушении защитника,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Областное государственное унитарное энергетическое предприятие "Электросетевая компания по эксплуатации электрических сетей "Облкоммунэнерго" (подробнее) Ответчики: Управление Федеральной антимонопольной службы по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