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«Трейд Компани» обратилось в Арбитражный суд города Москвы с иском к государственному унитарному предприятию города Москвы «Московский ордена Ленина и ордена Трудового Красного Знамени метрополитен имени В.И. Ленина» о признании недействительным одностороннего отказа от договора от 26.09.2016 №73662 на право размещения и распространения рекламы. Решением Арбитражного суда города Москвы от 21.09.2018 иск удовлетворен. Постановлением Девятого арбитражного апелляционного судаот 24.12.2018 решение суда первой инстанции оставлено без изменения. Арбитражный суд Московского округа постановлением от 27.03.2019 указанные судебные акты отменил и направил дело на новое рассмотрение в Арбитражный суд города Москвы. Общество с ограниченной ответственностью «Трейд Компани»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 предусмотренном статьями 291.1 - 291.3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судебные акты судов первой и апелляционной инстанций и направляя дело на новое рассмотрение в Арбитражный суд города Москвы с целью установления обстоятельств, имеющих значение для правильного рассмотрения дела, а также полного и всестороннего исследования и оценки представленных по делу доказательств, с учетом доводов и возражений лиц, участвующих в деле, суд кассационной инстанции округа действовал в пределах полномочий, предусмотренных статьями 287 ,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Заявитель не лишен возможности изложить свои доводы, приведенные в жалобе, при новом рассмотрении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«Трейд Компани»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"Трейд Компани" (подробнее) Ответчики: ГУП ГОРОДА МОСКВЫ "МОСКОВСКИЙ ОРДЕНА ЛЕНИНА И ОРДЕНА ТРУДОВОГО КРАСНОГО ЗНАМЕНИ МЕТРОПОЛИТЕН ИМЕНИ В.И.ЛЕНИНА" (подробнее) Иные лица: ООО "МЕТРО СЕРВИС "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