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06.08.2020 Судебная коллегия по экономическим спорам Верховного Суда Российской Федерации в составе председательствующего судьи Грачевой И.Л., судей Попова В.В. и Поповой Г.Г. отложила судебное разбирательство на 24.09.2020 на 10 час. 30 мин. 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2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командировкой судьи Попова В.В. в составе суда, рассматривающего жалобу, производится замена. Руководствуясь статьями 18, 184 Арбитражного процессуального кодекса Российской Федерации, и.о.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в составе суда, рассматривающего кассационную жалобу общества с ограниченной ответственностью «Межотраслевой производственно-коммерческий центр «Тонкомолотые вяжущие материалы» на постановление Девятого арбитражного апелляционного суда от 13.09.2019 и постановление Арбитражного суда Московского округа от 28.11.2019 по делу № А40-46725/2019; заменить судью Попова В.В. на судью Киселеву О.В. Председатель 2 судебного состава Судебной коллегии по экономическим спорам Верховного Суда Российской Федерации О.В. Киселева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