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«Академия уюта» (далее – Товарищество) обратилось в Арбитражный суд Республики Татарстан с иском к акционерному обществу «Татэнерго» (далее – Общество) о взыскании 2 682 977 рублей 19 копеек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«Управляющая компания ЖКХ Приволжского района» (далее – Компания). Решением Арбитражного суда Республики Татарстан от 03.10.2019, оставленным без изменения постановлением Одиннадцатого арбитражного апелляционного суда от 19.12.2019 и постановлением Арбитражного суда Поволжского округа от 25.05.2020,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заявитель указывает, что на стороне ответчика возникло неосновательное обогащение в виде разницы между уплаченными денежными средствами и стоимостью фактически полученной тепловой энергии.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01.01.2013 по 31.08.2014 Компания осуществляла функции управляющей организации в отношении многоквартирного жилого дома № 119 по ул. Хади Такташа г. Казани. Протоколом общего собрания от 17.03.2017 № 3 принято решение о создании Товарищества для управления вышеуказанным многоквартирным домом. Истец направил в адрес Общества, а также в МКУ «Комитет ЖКХ ИК МО города Казани» обращения по суммам начислений за потребленную тепловую энергию и теплоноситель по показаниям общедомового прибора учета по спорному многоквартирному дому, а также суммам перечисленным Компанией. Получив ответы, Товарищество указало на то, что сумма денежных средств, полученная Компанией от жильцов многоквартирного дома за потребленную тепловую энергию и теплоноситель за период с января 2013 года по август 2014 года составила 8 776 674 рубля 66 копеек, тогда как стоимость фактически оказанных услуг составила 6 093 697 рублей 47 копеек. В связи с разницей между начислениями Общества за тепловую энергию в период с 01.01.2013 по август 2014 года и поступившими денежными средствами от населения, Товарищество 28.04.2018 направил Компании претензию. Требования истца были оставлены без требования без удовлетворения, что явилось основанием для обращения в арбитражный суд с иском к Компании о взыскании 2 682 977 рублей 19 копеек неосновательного обогащения (делу присвоен номер А65-21319/2018). Вступившим в законную силу решением Арбитражного суда Республики Татарстан от 13.12.2018 по делу № А65-21319/2018, в удовлетворении иска отказано. Полагая, что судебными актами по делу № А65-21319/2018 установлено, что спорные денежные средства перечислены в полном объеме Компанией, Товарищество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153 , 155 , 157 , 158 , 161 Жилищного кодекса Российской Федерации, а также Правилами предоставления коммунальных услуг гражданам, утвержденными Постановлением Правительства Российской Федерации от 23.05.2006 № 307, суды отказали в удовлетворении требований, указав на невозможность осуществить корректировку начислений за период с 01.01.2013 по 31.08.2014 , так как не учтен совокупный объем потребленной тепловой энергии на нужды отопления по показаниям общедомового прибора учета. В рамках дела № А65-21319/2018 также установлено, что доказательств наличия оснований для перерасчета платежей, выставленных конечным потребителям в спорный период, а также доказательств оказания услуг не в полном объеме, истцом представлено не были.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«Академия уюта»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ТСЖ "Академия уюта", г.Казань (подробнее) Ответчики: АО "Татэнерго", г.Казань (подробнее) Иные лица: Одиннадцатый арбитражный апелляционный суд, г.Самара (подробнее) Судьи дела: Чучунова Н.С.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