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признании недействительными заключенных между должником и публичным акционерным обществом «Банк «Санкт-Петербург» (далее – банк) договоров поручительства от 27.11.2015 № 0133-14-000158/П, 0133-14-000150/П, 0133-14-000163/П, 0133-13-003371/П, 0133-13-003372/П, 0133-14-002700/П, 0133-14-002701/П, 0133-14-002725/П, 0133-15-000828/П, 0133-15-001366/П, 0133-13-002885/П, 013313-002889/П, 0133-13-002886/П, 0133-13-003186/П, 0133-13-000531/П, 0133-13-000567/П, 0133-13-000784/П, 0133-15-000173/П, 0133-15-000174/П, 0133-14-002768/П, 0133-14-002767/П, 0133-13-002394/П, 0133-14-003411/П, 0133-14-002313/П, 0133-14-002314/П, 0133-14-002328/П и от 11.05.2016 № 0133-15-001792/П1. Определением Арбитражного суда города Санкт-Петербурга и Ленинградской области от 27.09.2019, оставленным без изменения постановлениями Тринадцатого арбитражного апелляционного суда от 24.01.2020 и Арбитражного суда Северо-Западного округа от 02.06.2020,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168 Гражданского кодекса Российской Федерации, пунктом 2 статьи 61.2 Федерального закона от 26.10.2002 № 127-ФЗ «О несостоятельности (банкротстве)», пунктами 5, 12.2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применительно к фактическим обстоятельствам не установили оснований для признания недействительными оспариваемых обеспечительных сделок в пользу заинтересованных с должником заёмщиков банка, не осведомленного о неплатёжеспособности поручителя, ввиду недоказанности совершения последних со злоупотреблением правом и во вред кредиторам.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«Таврический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"Банк Санкт-Петербург" (подробнее) Иные лица: ИП Юлия Павловна Степанова (подробнее) Межрайонная инспекция Федеральной налоговой службы №24 по Санкт-Петербургу (подробнее) Отдел Регистрации актов гражданского состояния о браке- дворец б/с №1 (подробнее) ПАО "Банк "Санкт-Петербург" (подробнее) ПАО Санкт-ПетербургСКИЙ АКЦИОНЕРНЫЙ КОММЕРЧЕСКИЙ БАНК "ТАВРИЧЕСКИЙ"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