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Ставропольского края от 28.10.2019, оставленным без изменения постановлением Шестнадцатого арбитражного апелляционного суда от 19.02.2020, общество привлечено к административной ответственности по части 3 статьи 14.43 Кодекса Российской Федерации об административных правонарушениях, и ему назначено наказание в виде штрафа в размере 700 000 рублей. Постановлением Арбитражного суда Северо-Кавказского округа от 03.06.2020 указанные судебные акты оставлены без изменения. Общество обратилось в Верховный Суд Российской Федерации с кассационной жалобой, в которой просит состоявшиеся по делу судебные акты отменить, считая их незаконными и необоснованными. При изучении доводов жалобы и принятых по делу судебных актов оснований для удовлетворения жалобы не установлено. Как следует из судебных актов, основанием для привлечения к ответственности послужил выявленный административным органом факт повторного несоблюдения обществом требований технического регламента при изготовлении молочной продукции, что создало угрозу причинения вреда жизни и здоровью граждан. Частью 1 статьи 14.43 Кодекса Российской Федерации об административных правонарушениях установлена ответственность за нарушение изготовителем, исполнителем (лицом, выполняющим функции иностранного изготовителя), продавцом требований технических регламентов или подлежащих применению до дня вступления в силу соответствующих технических регламентов обязательных требований к продукции либо к продукции и связанным с требованиями к продукции процессам проектирования (включая изыскания), производства, строительства, монтажа, наладки, эксплуатации, хранения, перевозки, реализации и утилизации либо выпуск в обращение продукции, не соответствующей таким требованиям, за исключением случаев, предусмотренных статьями 6.31, 9.4, 10.3, 10.6, 10.8, частью 2 статьи 11.21, статьями 14.37, 14.44, 14.46, 14.46.1, 20.4 настоящего Кодекса. За действия, предусмотренные частью 1 статьи 14.43 Кодекса Российской Федерации об административных правонарушениях, повлекшие причинение вреда жизни или здоровью граждан, имуществу физических или юридических лиц, государственному или муниципальному имуществу, окружающей среде, жизни или здоровью животных и растений либо создавшие угрозу причинения вреда жизни или здоровью граждан, окружающей среде, жизни или здоровью животных и растений, административная ответственность установлена частью 2 статьи 14.43 Кодекса Российской Федерации об административных правонарушениях. Повторное совершение административного правонарушения, предусмотренного частью 2 настоящей статьи влечет ответственность по части 3 статьи 14.43 Кодекса Российской Федерации об административных правонарушениях. Оценив представленные доказательства и установив факт производства и выпуска обществом в обращение молочной продукции, не соответствующей требованиям Технического регламента Таможенного ТР ТС 033/2013 «О безопасности молока и молочной продукции», руководствуясь положениями Федерального закона от 02.01.2000 № 29-ФЗ «О качестве и безопасности пищевых продуктов», суды пришли к выводу о наличии в действиях общества состава правонарушения, ответственность за совершение которого предусмотрена частью 3 статьи 14.43 Кодекса Российской Федерации об административных правонарушениях, признав, что несоответствие продукции обязательным требованиям является следствием деяний самого общества, спорная продукция создает угрозу причинения вреда здоровью потребителей. Вина общества состоит в том, что им не были приняты все необходимые и достаточные меры для надлежащего исполнения обязательных требований при изготовлении продукции. Нарушений процедуры проведения проверки не выявлено. Доводы жалобы были предметом исследования судов и получили исчерпывающую правовую оценку в обжалуемых судебных актах, не согласиться с которой оснований не имеется.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Управление Россельхознадзора по Ск и КЧР (подробнее) УПРАВЛЕНИЕ ФЕДЕРАЛЬНОЙ СЛУЖБЫ ПО ВЕТЕРИНАРНОМУ И ФИТОСАНИТАРНОМУ НАДЗОРУ ПО СТАВРОПОЛЬСКОМУ КРАЮ И КАРАЧАЕВО-ЧЕРКЕССКОЙ РЕСПУБЛИКЕ (подробнее) Ответчики: ОАО Представителю "Сыродел" Лятычевскому С.В. (подробнее) ОАО "Сыродел"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