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Ефимовой Юлии Михайловны удовлетворить. Срок подачи кассационной жалобы на постановление Одиннадцатого арбитражного апелляционного суда от 22.01.2020 и постановление Арбитражного суда Поволжского округа от 01.06.2020 по делу № А65-6693/2019 Арбитражного суда Республики Татарстан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