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«Назаровская ГРЭС» обратилось в Арбитражный суд Красноярского края с иском о взыскании с акционерного общества «Восточно-Сибирского промышленного железнодорожного транспорта» 1 971 472 рублей 46 копеек неосновательного обогащения, возникшего за период с марта по август 2017 года, 294 937 рублей 68 копеек процентов за пользование чужими денежными средствами, начисленных за период с 15.09.2017 по 31.08.2019, процентов за пользование чужими денежными средствами, подлежащих начислению на сумму неосновательного обогащения, начиная с 01.09.2019, рассчитанных по ключевой ставке Банка России, действующей в соответствующем периоде просрочки, по день фактической уплаты долга. К участию в деле в качестве третьего лица, не заявляющего самостоятельных требований относительно предмета спора, привлечено Министерство транспорта Красноярского края. 2 При рассмотрении спора ответчик заявил ходатайство о приостановлении производства по делу до рассмотрения по существу и вступления в законную силу судебного акта по делу № А33-8763/2019 Арбитражного суда Красноярского края. Определением Арбитражного суда Красноярского края от 24.12.2019 производство по делу приостановлено на основании пункта 1 части 1 статьи 143 Арбитражного процессуального кодекса Российской Федерации до вступления в законную силу судебного акта по делу № А33-8763/2019. Постановлением Третьего арбитражного апелляционного суда от 11.02.2020 определение суда первой инстанции оставлено без изменения. Арбитражный суд Восточно-Сибирского округа постановлением от 26.05.2020 указанные судебные акты оставил без изменения. Акционерное общество «Назаровская ГРЭС»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о приостановлении производства по делу,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Учитывая предмет и основание исков, придя к выводу о том, что обстоятельства, связанные с определением реальной стоимости услуг ответчика, имеют значение и при рассмотрении настоящего дела, суды установили наличие предусмотренных пунктом 1 части 1 статьи 143 Арбитражного процессуального кодекса Российской Федерации оснований для приостановления производства по делу. Нарушений судами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3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«Назаровская ГРЭС»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