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об обязании Государственного учреждения – Центра выплат Пенсионного Фонда Российской Федерации в Калининградской области перечислять пенсию по старости, получателем которой является должник, на основной расчётный счёт ФИО1 Определением Арбитражного суда Калининградской области от 02.09.2019, оставленным без изменения постановлениями Тринадцатого арбитражного апелляционного суда от 11.12.2019 и Арбитражного суда Северо- Западного округа от 20.05.2020,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 и 21 Федерального закона от 28.12.2013 № 400-ФЗ «О страховых пенсиях», исходили из отсутствия в законодательстве возможности распоряжения финансовым управляющим пенсионными правами гражданина банкрота и урегулирования нормами пенсионного законодательства особенностей перечисления пенсионных выплат лицам, признанным несостоятельными (банкротами) в судебном порядке.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"СТО-К" (подробнее) ПАО "Сбербанк" (подробнее) Иные лица: Арбитражный управляющий Ермаков Денис Викторович (подробнее) Арбитражный управляющий Чекутов Владимир Анатольевич (подробнее) А/у Чекутов Владимир Анатольевич (подробнее) ЗАГС (Агентство) К/о (подробнее) к/у Чекутов Владимир Анатольевич (подробнее) ПАО "Сбербанк России" (подробнее) ф/у Ермаков Д.В. (подробнее) ф/у Чекутов Владимир Анатольевич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