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«Ассистанская компания «Страховая помощь» обратилось в Арбитражный суд Новосибирской области с иском о взыскании с Российского союза автостраховщиков 3 000 рублей расходов на оплату услуг аварийного комиссара, неустойки в размере 1% от суммы страхового возмещения за каждый день просрочки начиная с 17.01.2019 по день фактического исполнения обязательства, 484 рублей 87 копеек почтовых расходов, а также 5 000 рублей расходов по оплате услуг представителя и 720 рублей расходов по оплате сканирования документов. К участию в деле в качестве третьих лиц, не заявляющих самостоятельных требований относительно предмета спора, привлечены ФИО1, ФИО2, общество с ограниченной ответственностью «Сервисная компания «Защита». Решением Арбитражного суда Новосибирской области от 12.09.2019 иск удовлетворен. Постановлением Седьмого арбитражного апелляционного суда от 03.12.2019 решение суда первой инстанции оставлено без изменения. Арбитражный суд Западно-Сибирского округа постановлением от 27.05.2020 указанные судебные акты оставил без изменения. Российский союз автостраховщиков обратился в Судебную коллегию Верховного Суда Российской Федерации с кассационной жалобой на судебные акты по делу,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что спорные расходы необходимы для реализации потерпевшим права на получение страховой выплаты, реально им понесены и являются убытками, подлежащими включению в состав страховой суммы, в пределах которой страховщик при наступлении каждого страхового случая обязуется возместить потерпевшим причиненный вред, установив несоблюдение ответчиком срока осуществления спорной части выплаты, обоснованность начисления истцом законной неустойки и предъявления требования о возмещении судебных расходов, руководствуясь статьями 330 , 382 , 383 , 384 , 409 , 929 , 931 Гражданского кодекса Российской Федерации, статьями 12, 14.1, 16.1, 18, 19 Федерального закона от 25.04.2002 № 40-ФЗ «Об обязательном страховании гражданской ответственности владельцев транспортных средств», пунктом 2 статьи 9 Закона Российской Федерации от 27.11.1992 № 4015-1 «Об организации страхового дела в Российской Федерации», пунктом 65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пунктом 36 постановления Пленума Верховного Суда Российской Федерации от 26.12.2017 № 58 «О применении судами законодательства об обязательном страховании гражданской ответственности владельцев транспортных средств», пунктом 10 Обзора практики рассмотрения судами дел, связанных с обязательным страхованием гражданской ответственности владельцев транспортных средств, утвержденного Президиумом Верховного Суда Российской Федерации 22.06.2016, суды удовлетворили иск.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"АССИСТАНСКАЯ КОМПАНИЯ "СТРАХОВАЯ ПОМОЩЬ" (подробнее) Иные лица: Арбитражный суд Западно-Сибирского округа (подробнее) Седьмой арбитражный апелляционный суд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