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Николаева Игоря Вячеславовича на определение Арбитражного суда Пензенской области от 12.06.2019, постановление Одиннадцатого арбитражного апелляционного суда от 17.10.2019 и постановление Арбитражного суда Поволжского округа от 20.02.2020 по делу № А49-4180/2018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