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15.11.2019, оставленным без изменения постановлением Шестнадцатого арбитражного апелляционного суда от 24.01.2020, в удовлетворении требований отказано. Постановлением Арбитражного суда Северо-Кавказского округа от 15.06.2020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недоказанности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14.1 Кодекса Российской Федерации об административных правонарушениях, в связи с чем отказали в привлечении к административной ответственности. Несогласие административного органа с указанными выводами судов само по себе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Департамент Федеральной службы по надзору в сфере природопользования по Северо-Кавказскому Федеральному округу (подробнее) СЕВЕРО-КАВКАЗСКОЕ МЕЖРЕГИОНАЛЬНОЕ УПРАВЛЕНИЕ ФЕДЕРАЛЬНОЙ СЛУЖБЫ ПО НАДЗОРУ В СФЕРЕ ПРИРОДОПОЛЬЗОВАНИЯ (подробнее) Ответчики: ООО "Свинина Ставрополья"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