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в лице конкурсного управляющего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10.03.2020,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«Интер Трейд»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"ИНТЕР ТРЕЙД" (подробнее) Ответчики: ИФНС №31 по г.Москве (подробнее) Судьи дела: Антонова М.К. (судья) (подробнее) Последние документы по делу: Определение от 31 августа 2020 г. по делу № А40-272195/2018 Определение от 22 июля 2020 г. по делу № А40-272195/2018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