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августа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Республики Татарстан от 14.11.2019 заявленные требования удовлетворены Постановлением Одиннадцатого арбитражного апелляционного суда от 16.01.2020 решение суда первой инстанции отменено, принят новый судебный акт об отказе в удовлетворении заявленных требований. Постановлением Арбитражного суда Поволжского округа от 19.06.2020 постановление суда апелляционной инстанции оставлено без изменения. Общество обратилось в Верховный Суд Российской Федерации с кассационной жалобой, в которой просит судебные акты судов апелляционной и кассационной инстанций отменить, считая их незаконными и необоснованными. При изучении доводов жалобы и принятых по делу судебных актов оснований для удовлетворения жалобы не установлено. Как следует из судебных актов, основанием для привлечения к ответственности послужил выявленный административным органом факт реализации обществом на заправочных станциях дизельного топлива, не соответствующего Техническому регламенту Таможенного союза 013/2011 «О требованиях к автомобильному и авиационному бензину, дизельному и судовому топливу, топливу для реактивных двигателей и мазуту» по показателю «предельная температура фильтруемого дизельного топлива межсезонного». Частью 2 статьи 14.43.1 Кодекса Российской Федерации об административных правонарушениях установлена административная ответственность за нарушение изготовителем, исполнителем (лицом, выполняющим функции иностранного изготовителя) или продавцом требований технического регламента о требованиях к автомобильному и авиационному бензину, дизельному и судовому топливу, топливу для реактивных двигателей и мазуту в части несоответствия этим требованиям характеристик автомобильного и авиационного бензина, дизельного и судового топлива, топлива для реактивных двигателей и мазута. Отменяя решение суда первой инстанции и признавая постановление о привлечении к ответственности законным, суд апелляционной инстанции руководствовался положениями Федерального закона от 27.12.2002 № 184-ФЗ «О техническом регулировании», Технического регламента Таможенного союза 013/2011, и признал доказанным наличие в действиях общества состава административного правонарушения, ответственность за совершение которого предусмотрена частью 2 статьи 14.43.1 Кодекса Российской Федерации об административных правонарушениях. Суд округа согласился с выводами суда апелляционной инстанции. При этом суды апелляционной и кассационной инстанций указали, что обществом не представлено доказательств принятия им всех зависящих от него мер по соблюдению требований, предъявляемых к качеству реализуемого дизельного топлива. Судами установлено, что процедура и срок давности привлечения к административной ответственности соблюдены, назначенный штраф соответствует целям административного наказания. Совокупности необходимых условий для применения положений статьи 4.1.1 Кодекса Российской Федерации об административных правонарушениях и замены назначенного административного наказания на предупреждение судами не установлено. Приведенные в кассационной жалобе доводы являлись предметом рассмотрения судов и получили исчерпывающую правовую оценку в соответствующих судебных актах исходя из представленных доказательств, в том числе, с учетом проведения испытания образцов (проб) дизельного топлива по истечении срока хранения и отсутствия оснований для признания недостоверными протоколов испытаний, выданных испытательным центром «Нижегородиспытания» ФБУ «Нижегородский ЦСМ». Доводов, подтверждающих существенные нарушения норм материального и процессуального права, которые могли повлиять на исход дела и являются достаточным основанием для пересмотра обжалуемых судебных актов в кассационном порядке, заявителем не приведено. Существенных нарушений норм материального права, а также требований процессуального законодательства, повлиявших на исход судебного разбирательства, судами не допущено. На основании изложенного и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Суд: Верховный Суд РФ (подробнее) Истцы: ООО "ТаИФ-НК АЗС", г.Казань (подробнее) Ответчики: Начальник отдела (инспекции) в Удмуртской Республике Приволжского территориального управления Федерального агентства по техническому регулированию и метрологии Константин Георгиевич Овчаренко, г. Ижевск (подробнее) ПМТУ Росстандарт (подробнее) Приволжское межрегиональное территориальное управление (ПМТУ Росстандарта) в лице Отдела (инспекции) в Удмуртской Республики (подробнее) Иные лица: Одиннадцатый Арбитражный апелляционный суд (подробнее) Приволжское межрегиональное территориальное управление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