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заявители обратились в суд с жалобой, в которой просят признать незаконными действия конкурсного управляющего должником ФИО3, выразившиеся в реализации недвижимого имущества должника посредством заключения договора прямой продажи без проведения торгов, в реализации имущества под разными лотами. Определением Арбитражного суда Республики Алтай от 04.06.2019, оставленным без изменения постановлениями Седьмого арбитражного апелляционного суда от 16.09.2019 и Арбитражного суда Западно-Сибирского округа от 25.11.2019, отказано в удовлетворении требований. В кассационной жалобе, поданной в Верховный Суд Российской Федерации, заявители просят отменить указанные судебные акты, требования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и 139 Федерального закона от 26.10.2002 № 127-ФЗ «О несостоятельности (банкротстве)», исходили из недоказанности наличия в действиях ФИО3 вменяемых ему нарушений законодательства о несостоятельности.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Доводы заявителей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участников сельскохозяйственного потребительского перерабатывающего заготовительного кооператива «Агродар» ФИО1 и ФИО2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"Алтайэнергосбыт" (подробнее) ПАО "Межрегиональная распределительная сетевая компания Сибири" в лице филиала "Горно-Алтайские электрические сети" (подробнее) Ответчики: ПАО "Межрегиональная распределительная сетевая компания Сибири" в лице филиала "Горно-Алтайские электрические сети" (подробнее) Сельскохозяйственный потребительский перерабатывающий заготовительный кооператив "Агродар" (подробнее) Иные лица: Некоммерческое партнерство АРБИТРАЖНЫХ УПРАВЛЯЮЩИХ "СОЛИДАРНОСТЬ" (подробнее) Управление Федеральной налоговой службы по Республике Алтай (подробнее) Судьи дела: Корнелюк Е.С. (судья) (подробнее) Последние документы по делу: Определение от 26 августа 2020 г. по делу № А02-755/2016 Определение от 25 февраля 2020 г. по делу № А02-755/2016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