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закрытому акционерному обществу «Сервисная нефтяная компания»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ЗАО "Сервисная Нефтяная Компания" (подробнее) Ответчики: ООО "Страховая компания "Арсеналъ" (подробнее) Судьи дела: Ксенофонтова Н.А. (судья) (подробнее) Последние документы по делу: Определение от 25 августа 2020 г. по делу № А40-292151/2018 Резолютивная часть постановления от 17 августа 2020 г. по делу № А40-292151/2018 Определение от 30 июня 2020 г. по делу № А40-292151/2018 Определение от 2 марта 2020 г. по делу № А40-292151/2018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