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Гончаров П.С. обратился в суд с заявлением об истребовании у бывших руководителей должника Фаюка Сергея Валериевича и Батурского Артура Витальевича бухгалтерской и иной документации, печатей, штампов, материальных и иных ценностей, а также об установлении неустойки за неисполнение судебного акта до момента предоставления испрашиваемых документов в размере 10 000 рублей. Определением Арбитражного суда Нижегородской области от 19.11.2019, оставленным без изменения постановлениями Первого арбитражного апелляционного суда от 03.02.2020 и Арбитражного суда Волго-Вятского округа от 10.06.2020, заявление удовлетворено в части обязания Фаюка С.В. передать конкурсному управляющему документацию должника по списку, установления неустойки за неисполнение судебного акта в размере 1 000 рублей в день. В остальной части требований и предъявленных к Батурскому А.В.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Исходя из доводов кассационной жалобы, 2 заявитель не согласен с обжалуемыми судебными актами в части отказа в удовлетворении остальной части заявленных им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126, 129 Федерального закона от 26.10.2002 № 127-ФЗ «О несостоятельности (банкротстве)», пунктом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Фаюк С.В. как последний неноминальный руководитель должника являлся лицом, обязанным передать заявителю документацию, имущество, печати и штампы должника, полученные от прежнего руководителя Батурского А.В., сочтя разумным и целесообразным истребование документации за трехлетний период до возбуждения дела о банкротстве, допустив возможность повторного обращения в суд с соответствующим заявлением при возникновении такой необходимости. Отклоняя возражения заявителя, суды указали на недоказанность последним наличия истребуемых документации, имущества, печатей и штампов должника у Батурского А.В., в том числе осуществления указанным лицом фактического руководства должником в преддверие признания его банкротом.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«Землеугодие-Инвест» Гончарову Петру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