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Вологодской области от 14.10.2019, оставленным без изменения постановлением Арбитражного суда Северо- Западного округа от 09.06.2020, в удовлетворении заявления отказано. В кассационной жалобе, поданной в Верховный Суд Российской Федерации, общество просит отменить судебные акты,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23.01.2018 в антимонопольный орган поступило заявление ООО «Жилкомфорт» о признаках недобросовестной конкуренции в действиях общества, выразившихся в направлении в адрес собственников помещений многоквартирного дома информационных материалов, дискредитирующих ООО «Жилкомфорт». В связи с наличием в действиях общества признаков нарушения антимонопольного законодательства управлением 13.03.2018 обществу выдано предупреждение об устранении выявленного нарушения путем прекращения распространения информационных материалов с негативной и ложной информацией, касающейся деятельности ООО «Жилкомфорт» со сроком исполнения до 13.04.2018. Неисполнение обществом предупреждения явилось основанием для возбуждения антимонопольным органом 19.04.2018 дела по признакам нарушения статьи 14.1 Федерального закона от 26.07.2006 № 135-ФЗ «О защите конкуренции» (далее - Закон о защите конкуренции). По результатам рассмотрения дела антимонопольным органом вынесено решение, которым установлено наличие в действиях общества нарушения, предусмотренного статьей 14.1 Закона о защите конкуренции и выразившегося в направлении в адрес собственников помещений многоквартирного дома информационных материалов, дискредитирующих ООО «Жилкомфорт». Не согласившись с решением управления, общество обратилось в арбитражный суд. Отказывая в удовлетворении требования, суды первой и апелляционной инстанций, исследовав и оценив представленные в материалы дела доказательства, руководствуясь положениями статей 4, 14.1 Закона о защите конкуренции, пришли к выводу, что решение управления соответствует действующему законодательству и не нарушает права и законные интересы заявителя, с чем согласился суд округа. Судебные инстанции исходили из доказанности антимонопольным органом обстоятельств, свидетельствующих о том, что руководителем общества и иными лицами допущено распространение среди собственников помещений дома материалов с информацией, содержащей ложные, искаженные сведения, которые могут причинить ООО «Жилкомфорт» убытки и нанести вред деловой репутации. Суды указали, что содержащиеся в листовке утверждения не подтверждены конкретными доказательствами, указаны заявителем как состоявшийся факт, в связи с чем могут привести к формированию у получателя листовки неблагоприятного впечатления об ООО «Жилкомфорт». Доводы общества, изложенные в кассационной жалобе, являлись предметом рассмотрения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 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"Управляющая компания №1" (подробнее) Ответчики: Управление Федеральной антимонопольной службы по Вологодской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